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74" w:rsidRPr="00F53774" w:rsidRDefault="00F53774" w:rsidP="007571A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176"/>
      </w:tblGrid>
      <w:tr w:rsidR="00F53774" w:rsidRPr="00F53774" w:rsidTr="00611A85">
        <w:trPr>
          <w:trHeight w:val="2880"/>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F53774" w:rsidRPr="00F53774" w:rsidRDefault="00F53774" w:rsidP="00F53774">
            <w:pPr>
              <w:spacing w:after="0" w:line="240" w:lineRule="auto"/>
              <w:rPr>
                <w:rFonts w:ascii="Times New Roman" w:eastAsia="Times New Roman" w:hAnsi="Times New Roman" w:cs="Times New Roman"/>
                <w:sz w:val="24"/>
                <w:szCs w:val="24"/>
              </w:rPr>
            </w:pPr>
          </w:p>
        </w:tc>
      </w:tr>
      <w:tr w:rsidR="00F53774" w:rsidRPr="00F53774" w:rsidTr="00611A85">
        <w:trPr>
          <w:trHeight w:val="1440"/>
        </w:trPr>
        <w:tc>
          <w:tcPr>
            <w:tcW w:w="0" w:type="auto"/>
            <w:tcBorders>
              <w:top w:val="single" w:sz="2" w:space="0" w:color="000000"/>
              <w:left w:val="single" w:sz="2" w:space="0" w:color="000000"/>
              <w:bottom w:val="single" w:sz="6" w:space="0" w:color="4F81BD"/>
              <w:right w:val="single" w:sz="2" w:space="0" w:color="000000"/>
            </w:tcBorders>
            <w:tcMar>
              <w:top w:w="0" w:type="dxa"/>
              <w:left w:w="120" w:type="dxa"/>
              <w:bottom w:w="0" w:type="dxa"/>
              <w:right w:w="120" w:type="dxa"/>
            </w:tcMar>
            <w:vAlign w:val="center"/>
            <w:hideMark/>
          </w:tcPr>
          <w:p w:rsidR="00661D5A" w:rsidRPr="00D5076F" w:rsidRDefault="00661D5A" w:rsidP="00F53774">
            <w:pPr>
              <w:spacing w:after="0" w:line="240" w:lineRule="auto"/>
              <w:jc w:val="center"/>
              <w:rPr>
                <w:rFonts w:ascii="Times New Roman" w:eastAsia="Times New Roman" w:hAnsi="Times New Roman" w:cs="Times New Roman"/>
                <w:color w:val="000000"/>
                <w:sz w:val="80"/>
                <w:szCs w:val="80"/>
              </w:rPr>
            </w:pPr>
            <w:r w:rsidRPr="00D5076F">
              <w:rPr>
                <w:rFonts w:ascii="Times New Roman" w:eastAsia="Times New Roman" w:hAnsi="Times New Roman" w:cs="Times New Roman"/>
                <w:color w:val="000000"/>
                <w:sz w:val="80"/>
                <w:szCs w:val="80"/>
              </w:rPr>
              <w:t>Genetic Counselor</w:t>
            </w:r>
          </w:p>
          <w:p w:rsidR="00F53774" w:rsidRPr="00F53774" w:rsidRDefault="00F53774" w:rsidP="00F53774">
            <w:pPr>
              <w:spacing w:after="0" w:line="240" w:lineRule="auto"/>
              <w:jc w:val="center"/>
              <w:rPr>
                <w:rFonts w:ascii="Times New Roman" w:eastAsia="Times New Roman" w:hAnsi="Times New Roman" w:cs="Times New Roman"/>
                <w:sz w:val="24"/>
                <w:szCs w:val="24"/>
              </w:rPr>
            </w:pPr>
            <w:r w:rsidRPr="00D5076F">
              <w:rPr>
                <w:rFonts w:ascii="Times New Roman" w:eastAsia="Times New Roman" w:hAnsi="Times New Roman" w:cs="Times New Roman"/>
                <w:color w:val="000000"/>
                <w:sz w:val="80"/>
                <w:szCs w:val="80"/>
              </w:rPr>
              <w:t>Sunrise Review Application Template</w:t>
            </w:r>
          </w:p>
        </w:tc>
      </w:tr>
      <w:tr w:rsidR="00F53774" w:rsidRPr="00F53774" w:rsidTr="00611A85">
        <w:trPr>
          <w:trHeight w:val="720"/>
        </w:trPr>
        <w:tc>
          <w:tcPr>
            <w:tcW w:w="0" w:type="auto"/>
            <w:tcBorders>
              <w:top w:val="single" w:sz="6" w:space="0" w:color="4F81BD"/>
              <w:left w:val="single" w:sz="2" w:space="0" w:color="000000"/>
              <w:bottom w:val="single" w:sz="2" w:space="0" w:color="000000"/>
              <w:right w:val="single" w:sz="2" w:space="0" w:color="000000"/>
            </w:tcBorders>
            <w:tcMar>
              <w:top w:w="0" w:type="dxa"/>
              <w:left w:w="120" w:type="dxa"/>
              <w:bottom w:w="0" w:type="dxa"/>
              <w:right w:w="120" w:type="dxa"/>
            </w:tcMar>
            <w:vAlign w:val="center"/>
            <w:hideMark/>
          </w:tcPr>
          <w:p w:rsidR="00F53774" w:rsidRPr="00F53774" w:rsidRDefault="00F53774" w:rsidP="00F53774">
            <w:pPr>
              <w:spacing w:after="0" w:line="240" w:lineRule="auto"/>
              <w:rPr>
                <w:rFonts w:ascii="Times New Roman" w:eastAsia="Times New Roman" w:hAnsi="Times New Roman" w:cs="Times New Roman"/>
                <w:sz w:val="24"/>
                <w:szCs w:val="24"/>
              </w:rPr>
            </w:pPr>
          </w:p>
        </w:tc>
      </w:tr>
      <w:tr w:rsidR="00F53774" w:rsidRPr="00F53774" w:rsidTr="00611A85">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rsidR="00F53774" w:rsidRPr="00F53774" w:rsidRDefault="00F53774" w:rsidP="00F53774">
            <w:pPr>
              <w:spacing w:after="0" w:line="240" w:lineRule="auto"/>
              <w:rPr>
                <w:rFonts w:ascii="Times New Roman" w:eastAsia="Times New Roman" w:hAnsi="Times New Roman" w:cs="Times New Roman"/>
                <w:sz w:val="24"/>
                <w:szCs w:val="24"/>
              </w:rPr>
            </w:pPr>
          </w:p>
        </w:tc>
      </w:tr>
      <w:tr w:rsidR="00F53774" w:rsidRPr="00F53774" w:rsidTr="00611A85">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rsidR="00F53774" w:rsidRPr="00F53774" w:rsidRDefault="00F53774" w:rsidP="00DE6A30">
            <w:pPr>
              <w:spacing w:after="0" w:line="240" w:lineRule="auto"/>
              <w:jc w:val="center"/>
              <w:rPr>
                <w:rFonts w:ascii="Times New Roman" w:eastAsia="Times New Roman" w:hAnsi="Times New Roman" w:cs="Times New Roman"/>
                <w:sz w:val="24"/>
                <w:szCs w:val="24"/>
              </w:rPr>
            </w:pPr>
            <w:r w:rsidRPr="00F53774">
              <w:rPr>
                <w:rFonts w:ascii="Times New Roman" w:eastAsia="Times New Roman" w:hAnsi="Times New Roman" w:cs="Times New Roman"/>
                <w:b/>
                <w:bCs/>
                <w:color w:val="000000"/>
                <w:sz w:val="24"/>
                <w:szCs w:val="24"/>
              </w:rPr>
              <w:t xml:space="preserve">Last Modified: </w:t>
            </w:r>
            <w:r w:rsidR="00611A85">
              <w:rPr>
                <w:rFonts w:ascii="Times New Roman" w:eastAsia="Times New Roman" w:hAnsi="Times New Roman" w:cs="Times New Roman"/>
                <w:b/>
                <w:bCs/>
                <w:color w:val="000000"/>
                <w:sz w:val="24"/>
                <w:szCs w:val="24"/>
              </w:rPr>
              <w:t>12</w:t>
            </w:r>
            <w:r w:rsidR="00961CBB">
              <w:rPr>
                <w:rFonts w:ascii="Times New Roman" w:eastAsia="Times New Roman" w:hAnsi="Times New Roman" w:cs="Times New Roman"/>
                <w:b/>
                <w:bCs/>
                <w:color w:val="000000"/>
                <w:sz w:val="24"/>
                <w:szCs w:val="24"/>
              </w:rPr>
              <w:t>/</w:t>
            </w:r>
            <w:r w:rsidR="00DE6A30">
              <w:rPr>
                <w:rFonts w:ascii="Times New Roman" w:eastAsia="Times New Roman" w:hAnsi="Times New Roman" w:cs="Times New Roman"/>
                <w:b/>
                <w:bCs/>
                <w:color w:val="000000"/>
                <w:sz w:val="24"/>
                <w:szCs w:val="24"/>
              </w:rPr>
              <w:t>2</w:t>
            </w:r>
            <w:r w:rsidR="00DE6A30">
              <w:rPr>
                <w:rFonts w:ascii="Times New Roman" w:eastAsia="Times New Roman" w:hAnsi="Times New Roman" w:cs="Times New Roman"/>
                <w:b/>
                <w:bCs/>
                <w:color w:val="000000"/>
                <w:sz w:val="24"/>
                <w:szCs w:val="24"/>
              </w:rPr>
              <w:t>8</w:t>
            </w:r>
            <w:r w:rsidRPr="00F53774">
              <w:rPr>
                <w:rFonts w:ascii="Times New Roman" w:eastAsia="Times New Roman" w:hAnsi="Times New Roman" w:cs="Times New Roman"/>
                <w:b/>
                <w:bCs/>
                <w:color w:val="000000"/>
                <w:sz w:val="24"/>
                <w:szCs w:val="24"/>
              </w:rPr>
              <w:t>/2016</w:t>
            </w:r>
          </w:p>
        </w:tc>
      </w:tr>
      <w:tr w:rsidR="00F53774" w:rsidRPr="00F53774" w:rsidTr="00611A85">
        <w:trPr>
          <w:trHeight w:val="360"/>
        </w:trPr>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vAlign w:val="center"/>
            <w:hideMark/>
          </w:tcPr>
          <w:p w:rsidR="00F53774" w:rsidRPr="00F53774" w:rsidRDefault="00F53774" w:rsidP="00F53774">
            <w:pPr>
              <w:spacing w:after="0" w:line="240" w:lineRule="auto"/>
              <w:rPr>
                <w:rFonts w:ascii="Times New Roman" w:eastAsia="Times New Roman" w:hAnsi="Times New Roman" w:cs="Times New Roman"/>
                <w:sz w:val="24"/>
                <w:szCs w:val="24"/>
              </w:rPr>
            </w:pPr>
          </w:p>
        </w:tc>
      </w:tr>
    </w:tbl>
    <w:p w:rsidR="00F53774" w:rsidRPr="00F53774" w:rsidRDefault="00F53774" w:rsidP="007571A1">
      <w:pPr>
        <w:spacing w:after="240" w:line="240" w:lineRule="auto"/>
        <w:rPr>
          <w:rFonts w:ascii="Times New Roman" w:eastAsia="Times New Roman" w:hAnsi="Times New Roman" w:cs="Times New Roman"/>
          <w:sz w:val="24"/>
          <w:szCs w:val="24"/>
        </w:rPr>
      </w:pPr>
      <w:r w:rsidRPr="00F53774">
        <w:rPr>
          <w:rFonts w:ascii="Times New Roman" w:eastAsia="Times New Roman" w:hAnsi="Times New Roman" w:cs="Times New Roman"/>
          <w:sz w:val="24"/>
          <w:szCs w:val="24"/>
        </w:rPr>
        <w:br/>
      </w:r>
    </w:p>
    <w:p w:rsidR="00F53774" w:rsidRPr="00F53774" w:rsidRDefault="00F53774" w:rsidP="007571A1">
      <w:pPr>
        <w:spacing w:after="0" w:line="240" w:lineRule="auto"/>
        <w:rPr>
          <w:rFonts w:ascii="Times New Roman" w:eastAsia="Times New Roman" w:hAnsi="Times New Roman" w:cs="Times New Roman"/>
          <w:sz w:val="24"/>
          <w:szCs w:val="24"/>
        </w:rPr>
      </w:pPr>
    </w:p>
    <w:p w:rsidR="00A34D7E" w:rsidRDefault="00A34D7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53774" w:rsidRDefault="00A34D7E">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Table of </w:t>
      </w:r>
      <w:r w:rsidR="00611A85">
        <w:rPr>
          <w:rFonts w:ascii="Times New Roman" w:eastAsia="Times New Roman" w:hAnsi="Times New Roman" w:cs="Times New Roman"/>
          <w:sz w:val="24"/>
          <w:szCs w:val="24"/>
        </w:rPr>
        <w:t>C</w:t>
      </w:r>
      <w:r>
        <w:rPr>
          <w:rFonts w:ascii="Times New Roman" w:eastAsia="Times New Roman" w:hAnsi="Times New Roman" w:cs="Times New Roman"/>
          <w:sz w:val="24"/>
          <w:szCs w:val="24"/>
        </w:rPr>
        <w:t>ontents</w:t>
      </w:r>
    </w:p>
    <w:p w:rsidR="00A34D7E" w:rsidRDefault="00A34D7E">
      <w:pPr>
        <w:spacing w:after="0" w:line="240" w:lineRule="auto"/>
        <w:rPr>
          <w:i/>
        </w:rPr>
      </w:pPr>
    </w:p>
    <w:p w:rsidR="00A34D7E" w:rsidRPr="009C6219" w:rsidRDefault="009C6219">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Associations</w:t>
      </w:r>
      <w:r w:rsidR="00A34D7E" w:rsidRPr="009C6219">
        <w:rPr>
          <w:rFonts w:ascii="Times New Roman" w:eastAsia="Times New Roman" w:hAnsi="Times New Roman" w:cs="Times New Roman"/>
          <w:bCs/>
          <w:color w:val="000000"/>
          <w:sz w:val="24"/>
          <w:szCs w:val="24"/>
        </w:rPr>
        <w:t xml:space="preserve">, organizations and other groups representing the </w:t>
      </w:r>
      <w:r>
        <w:rPr>
          <w:rFonts w:ascii="Times New Roman" w:eastAsia="Times New Roman" w:hAnsi="Times New Roman" w:cs="Times New Roman"/>
          <w:bCs/>
          <w:color w:val="000000"/>
          <w:sz w:val="24"/>
          <w:szCs w:val="24"/>
        </w:rPr>
        <w:t>genetic counselors including current</w:t>
      </w:r>
      <w:r w:rsidR="00A34D7E" w:rsidRPr="009C6219">
        <w:rPr>
          <w:rFonts w:ascii="Times New Roman" w:eastAsia="Times New Roman" w:hAnsi="Times New Roman" w:cs="Times New Roman"/>
          <w:bCs/>
          <w:color w:val="000000"/>
          <w:sz w:val="24"/>
          <w:szCs w:val="24"/>
        </w:rPr>
        <w:t xml:space="preserve"> contact i</w:t>
      </w:r>
      <w:r>
        <w:rPr>
          <w:rFonts w:ascii="Times New Roman" w:eastAsia="Times New Roman" w:hAnsi="Times New Roman" w:cs="Times New Roman"/>
          <w:bCs/>
          <w:color w:val="000000"/>
          <w:sz w:val="24"/>
          <w:szCs w:val="24"/>
        </w:rPr>
        <w:t>nformation</w:t>
      </w:r>
      <w:r w:rsidR="00A34D7E" w:rsidRPr="009C6219">
        <w:rPr>
          <w:rFonts w:ascii="Times New Roman" w:eastAsia="Times New Roman" w:hAnsi="Times New Roman" w:cs="Times New Roman"/>
          <w:bCs/>
          <w:color w:val="000000"/>
          <w:sz w:val="24"/>
          <w:szCs w:val="24"/>
        </w:rPr>
        <w:t>.</w:t>
      </w:r>
    </w:p>
    <w:p w:rsidR="009C6219" w:rsidRPr="009C6219" w:rsidRDefault="009C6219">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Functions performed by genetic counselors</w:t>
      </w:r>
      <w:r w:rsidRPr="009C6219">
        <w:rPr>
          <w:rFonts w:ascii="Times New Roman" w:eastAsia="Times New Roman" w:hAnsi="Times New Roman" w:cs="Times New Roman"/>
          <w:bCs/>
          <w:color w:val="000000"/>
          <w:sz w:val="24"/>
          <w:szCs w:val="24"/>
        </w:rPr>
        <w:t xml:space="preserve">. </w:t>
      </w:r>
    </w:p>
    <w:p w:rsidR="009C6219" w:rsidRPr="009C6219" w:rsidRDefault="009C6219">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Supervised and u</w:t>
      </w:r>
      <w:r w:rsidRPr="009C6219">
        <w:rPr>
          <w:rFonts w:ascii="Times New Roman" w:eastAsia="Times New Roman" w:hAnsi="Times New Roman" w:cs="Times New Roman"/>
          <w:bCs/>
          <w:color w:val="000000"/>
          <w:sz w:val="24"/>
          <w:szCs w:val="24"/>
        </w:rPr>
        <w:t>nsupervised</w:t>
      </w:r>
      <w:r>
        <w:rPr>
          <w:rFonts w:ascii="Times New Roman" w:eastAsia="Times New Roman" w:hAnsi="Times New Roman" w:cs="Times New Roman"/>
          <w:bCs/>
          <w:color w:val="000000"/>
          <w:sz w:val="24"/>
          <w:szCs w:val="24"/>
        </w:rPr>
        <w:t xml:space="preserve"> activities</w:t>
      </w:r>
      <w:r w:rsidR="00B54FF1">
        <w:rPr>
          <w:rFonts w:ascii="Times New Roman" w:eastAsia="Times New Roman" w:hAnsi="Times New Roman" w:cs="Times New Roman"/>
          <w:bCs/>
          <w:color w:val="000000"/>
          <w:sz w:val="24"/>
          <w:szCs w:val="24"/>
        </w:rPr>
        <w:t xml:space="preserve"> (functions that require independent </w:t>
      </w:r>
      <w:r w:rsidR="00B96F98">
        <w:rPr>
          <w:rFonts w:ascii="Times New Roman" w:eastAsia="Times New Roman" w:hAnsi="Times New Roman" w:cs="Times New Roman"/>
          <w:bCs/>
          <w:color w:val="000000"/>
          <w:sz w:val="24"/>
          <w:szCs w:val="24"/>
        </w:rPr>
        <w:t>judgment</w:t>
      </w:r>
      <w:r w:rsidR="00B54FF1">
        <w:rPr>
          <w:rFonts w:ascii="Times New Roman" w:eastAsia="Times New Roman" w:hAnsi="Times New Roman" w:cs="Times New Roman"/>
          <w:bCs/>
          <w:color w:val="000000"/>
          <w:sz w:val="24"/>
          <w:szCs w:val="24"/>
        </w:rPr>
        <w:t xml:space="preserve"> and autonomous practice)</w:t>
      </w:r>
    </w:p>
    <w:p w:rsidR="009C6219" w:rsidRPr="009C6219" w:rsidRDefault="00B54FF1">
      <w:pPr>
        <w:pStyle w:val="ListParagraph"/>
        <w:numPr>
          <w:ilvl w:val="0"/>
          <w:numId w:val="14"/>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Describe how the </w:t>
      </w:r>
      <w:r w:rsidRPr="00B54FF1">
        <w:rPr>
          <w:rFonts w:ascii="Times New Roman" w:hAnsi="Times New Roman" w:cs="Times New Roman"/>
          <w:sz w:val="24"/>
          <w:szCs w:val="24"/>
        </w:rPr>
        <w:t>scope of practice is distinguishable from other licensed, certified and registered occupations</w:t>
      </w:r>
    </w:p>
    <w:p w:rsidR="009C6219" w:rsidRPr="009C6219" w:rsidRDefault="00F041A7">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009C6219" w:rsidRPr="009C6219">
        <w:rPr>
          <w:rFonts w:ascii="Times New Roman" w:eastAsia="Times New Roman" w:hAnsi="Times New Roman" w:cs="Times New Roman"/>
          <w:bCs/>
          <w:color w:val="000000"/>
          <w:sz w:val="24"/>
          <w:szCs w:val="24"/>
        </w:rPr>
        <w:t>he client group(s) with which this occupational group deals.</w:t>
      </w:r>
    </w:p>
    <w:p w:rsidR="009C6219" w:rsidRPr="009C6219" w:rsidRDefault="00F041A7">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w:t>
      </w:r>
      <w:r w:rsidR="009C6219" w:rsidRPr="009C6219">
        <w:rPr>
          <w:rFonts w:ascii="Times New Roman" w:eastAsia="Times New Roman" w:hAnsi="Times New Roman" w:cs="Times New Roman"/>
          <w:bCs/>
          <w:color w:val="000000"/>
          <w:sz w:val="24"/>
          <w:szCs w:val="24"/>
        </w:rPr>
        <w:t>ypical work settings of this group.</w:t>
      </w:r>
    </w:p>
    <w:p w:rsidR="00F041A7" w:rsidRPr="00F041A7" w:rsidRDefault="00F041A7">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sidRPr="00F041A7">
        <w:rPr>
          <w:rFonts w:ascii="Times New Roman" w:eastAsia="Times New Roman" w:hAnsi="Times New Roman" w:cs="Times New Roman"/>
          <w:bCs/>
          <w:color w:val="000000"/>
          <w:sz w:val="24"/>
          <w:szCs w:val="24"/>
        </w:rPr>
        <w:t xml:space="preserve">Licensure, certification, registration or another type of regulation </w:t>
      </w:r>
    </w:p>
    <w:p w:rsidR="00F403CD" w:rsidRDefault="00F403CD">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sidRPr="00F403CD">
        <w:rPr>
          <w:rFonts w:ascii="Times New Roman" w:eastAsia="Times New Roman" w:hAnsi="Times New Roman" w:cs="Times New Roman"/>
          <w:bCs/>
          <w:color w:val="000000"/>
          <w:sz w:val="24"/>
          <w:szCs w:val="24"/>
        </w:rPr>
        <w:t>I</w:t>
      </w:r>
      <w:r w:rsidR="009C6219" w:rsidRPr="00F403CD">
        <w:rPr>
          <w:rFonts w:ascii="Times New Roman" w:eastAsia="Times New Roman" w:hAnsi="Times New Roman" w:cs="Times New Roman"/>
          <w:bCs/>
          <w:color w:val="000000"/>
          <w:sz w:val="24"/>
          <w:szCs w:val="24"/>
        </w:rPr>
        <w:t xml:space="preserve">mpact of </w:t>
      </w:r>
      <w:r w:rsidRPr="00F403CD">
        <w:rPr>
          <w:rFonts w:ascii="Times New Roman" w:eastAsia="Times New Roman" w:hAnsi="Times New Roman" w:cs="Times New Roman"/>
          <w:bCs/>
          <w:color w:val="000000"/>
          <w:sz w:val="24"/>
          <w:szCs w:val="24"/>
        </w:rPr>
        <w:t xml:space="preserve">licensure </w:t>
      </w:r>
      <w:r w:rsidR="009C6219" w:rsidRPr="00F403CD">
        <w:rPr>
          <w:rFonts w:ascii="Times New Roman" w:eastAsia="Times New Roman" w:hAnsi="Times New Roman" w:cs="Times New Roman"/>
          <w:bCs/>
          <w:color w:val="000000"/>
          <w:sz w:val="24"/>
          <w:szCs w:val="24"/>
        </w:rPr>
        <w:t>on the supply of practitioners in the occupation</w:t>
      </w:r>
    </w:p>
    <w:p w:rsidR="009C6219" w:rsidRPr="00F403CD" w:rsidRDefault="00F403CD">
      <w:pPr>
        <w:pStyle w:val="ListParagraph"/>
        <w:numPr>
          <w:ilvl w:val="0"/>
          <w:numId w:val="14"/>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Impact on</w:t>
      </w:r>
      <w:r w:rsidR="009C6219" w:rsidRPr="00F403CD">
        <w:rPr>
          <w:rFonts w:ascii="Times New Roman" w:eastAsia="Times New Roman" w:hAnsi="Times New Roman" w:cs="Times New Roman"/>
          <w:bCs/>
          <w:color w:val="000000"/>
          <w:sz w:val="24"/>
          <w:szCs w:val="24"/>
        </w:rPr>
        <w:t xml:space="preserve"> the cost of services pro</w:t>
      </w:r>
      <w:r>
        <w:rPr>
          <w:rFonts w:ascii="Times New Roman" w:eastAsia="Times New Roman" w:hAnsi="Times New Roman" w:cs="Times New Roman"/>
          <w:bCs/>
          <w:color w:val="000000"/>
          <w:sz w:val="24"/>
          <w:szCs w:val="24"/>
        </w:rPr>
        <w:t>vided by the occupational group</w:t>
      </w:r>
    </w:p>
    <w:p w:rsidR="009C6219" w:rsidRPr="009C6219" w:rsidRDefault="009C6219">
      <w:pPr>
        <w:pStyle w:val="ListParagraph"/>
        <w:numPr>
          <w:ilvl w:val="0"/>
          <w:numId w:val="14"/>
        </w:numPr>
        <w:spacing w:after="0" w:line="240" w:lineRule="auto"/>
        <w:jc w:val="both"/>
        <w:rPr>
          <w:rFonts w:ascii="Times New Roman" w:eastAsia="Times New Roman" w:hAnsi="Times New Roman" w:cs="Times New Roman"/>
          <w:sz w:val="24"/>
          <w:szCs w:val="24"/>
        </w:rPr>
      </w:pPr>
      <w:r w:rsidRPr="009C6219">
        <w:rPr>
          <w:rFonts w:ascii="Times New Roman" w:eastAsia="Times New Roman" w:hAnsi="Times New Roman" w:cs="Times New Roman"/>
          <w:bCs/>
          <w:color w:val="000000"/>
          <w:sz w:val="24"/>
          <w:szCs w:val="24"/>
        </w:rPr>
        <w:t>What is the applicant seeking to gain through regulation of the occupational group?</w:t>
      </w:r>
    </w:p>
    <w:p w:rsidR="009C6219" w:rsidRPr="009C6219" w:rsidRDefault="009C6219">
      <w:pPr>
        <w:pStyle w:val="ListParagraph"/>
        <w:numPr>
          <w:ilvl w:val="0"/>
          <w:numId w:val="14"/>
        </w:numPr>
        <w:spacing w:after="0" w:line="240" w:lineRule="auto"/>
        <w:jc w:val="both"/>
        <w:rPr>
          <w:rFonts w:ascii="Times New Roman" w:eastAsia="Times New Roman" w:hAnsi="Times New Roman" w:cs="Times New Roman"/>
          <w:sz w:val="24"/>
          <w:szCs w:val="24"/>
        </w:rPr>
      </w:pPr>
      <w:r w:rsidRPr="009C6219">
        <w:rPr>
          <w:rFonts w:ascii="Times New Roman" w:eastAsia="Times New Roman" w:hAnsi="Times New Roman" w:cs="Times New Roman"/>
          <w:bCs/>
          <w:color w:val="000000"/>
          <w:sz w:val="24"/>
          <w:szCs w:val="24"/>
        </w:rPr>
        <w:t>Indicate how the public would be protected by regulation of this occupational group?</w:t>
      </w:r>
    </w:p>
    <w:p w:rsidR="009C6219" w:rsidRPr="009C6219" w:rsidRDefault="00F403CD">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Cases of harm</w:t>
      </w:r>
    </w:p>
    <w:p w:rsidR="009C6219" w:rsidRPr="009C6219" w:rsidRDefault="00F403CD">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How do clients access services</w:t>
      </w:r>
    </w:p>
    <w:p w:rsidR="009C6219" w:rsidRPr="009C6219" w:rsidRDefault="00F403CD">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Impact of lack of licensure on reimbursement</w:t>
      </w:r>
    </w:p>
    <w:p w:rsidR="009C6219" w:rsidRPr="009C6219" w:rsidRDefault="009C6219">
      <w:pPr>
        <w:pStyle w:val="ListParagraph"/>
        <w:numPr>
          <w:ilvl w:val="0"/>
          <w:numId w:val="14"/>
        </w:numPr>
        <w:spacing w:after="0" w:line="240" w:lineRule="auto"/>
        <w:jc w:val="both"/>
        <w:rPr>
          <w:rFonts w:ascii="Times New Roman" w:eastAsia="Times New Roman" w:hAnsi="Times New Roman" w:cs="Times New Roman"/>
          <w:bCs/>
          <w:color w:val="000000"/>
          <w:sz w:val="24"/>
          <w:szCs w:val="24"/>
        </w:rPr>
      </w:pPr>
      <w:r w:rsidRPr="009C6219">
        <w:rPr>
          <w:rFonts w:ascii="Times New Roman" w:eastAsia="Times New Roman" w:hAnsi="Times New Roman" w:cs="Times New Roman"/>
          <w:bCs/>
          <w:color w:val="000000"/>
          <w:sz w:val="24"/>
          <w:szCs w:val="24"/>
        </w:rPr>
        <w:t>Describe the minimum competencies necessary to enter this occupation.</w:t>
      </w:r>
    </w:p>
    <w:p w:rsidR="009C6219" w:rsidRPr="009C6219" w:rsidRDefault="00F403CD">
      <w:pPr>
        <w:pStyle w:val="ListParagraph"/>
        <w:numPr>
          <w:ilvl w:val="0"/>
          <w:numId w:val="14"/>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Training programs, including locations and cost</w:t>
      </w:r>
    </w:p>
    <w:p w:rsidR="009C6219" w:rsidRPr="009C6219" w:rsidRDefault="009C6219">
      <w:pPr>
        <w:pStyle w:val="ListParagraph"/>
        <w:numPr>
          <w:ilvl w:val="0"/>
          <w:numId w:val="14"/>
        </w:numPr>
        <w:spacing w:after="0" w:line="240" w:lineRule="auto"/>
        <w:jc w:val="both"/>
        <w:rPr>
          <w:rFonts w:ascii="Times New Roman" w:eastAsia="Times New Roman" w:hAnsi="Times New Roman" w:cs="Times New Roman"/>
          <w:bCs/>
          <w:color w:val="000000"/>
          <w:sz w:val="24"/>
          <w:szCs w:val="24"/>
        </w:rPr>
      </w:pPr>
      <w:r w:rsidRPr="009C6219">
        <w:rPr>
          <w:rFonts w:ascii="Times New Roman" w:eastAsia="Times New Roman" w:hAnsi="Times New Roman" w:cs="Times New Roman"/>
          <w:bCs/>
          <w:color w:val="000000"/>
          <w:sz w:val="24"/>
          <w:szCs w:val="24"/>
        </w:rPr>
        <w:t>CGC examination description and administering body, including documentation on the validity and reliability of exams.</w:t>
      </w:r>
    </w:p>
    <w:p w:rsidR="009C6219" w:rsidRPr="009C6219" w:rsidRDefault="00F403CD">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Describe</w:t>
      </w:r>
      <w:r w:rsidR="009C6219" w:rsidRPr="009C6219">
        <w:rPr>
          <w:rFonts w:ascii="Times New Roman" w:eastAsia="Times New Roman" w:hAnsi="Times New Roman" w:cs="Times New Roman"/>
          <w:bCs/>
          <w:color w:val="000000"/>
          <w:sz w:val="24"/>
          <w:szCs w:val="24"/>
        </w:rPr>
        <w:t xml:space="preserve"> association which sets and enforces standards</w:t>
      </w:r>
    </w:p>
    <w:p w:rsidR="009C6219" w:rsidRPr="009C6219" w:rsidRDefault="00F403CD">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F</w:t>
      </w:r>
      <w:r w:rsidR="009C6219" w:rsidRPr="009C6219">
        <w:rPr>
          <w:rFonts w:ascii="Times New Roman" w:eastAsia="Times New Roman" w:hAnsi="Times New Roman" w:cs="Times New Roman"/>
          <w:bCs/>
          <w:color w:val="000000"/>
          <w:sz w:val="24"/>
          <w:szCs w:val="24"/>
        </w:rPr>
        <w:t xml:space="preserve">ederal, </w:t>
      </w:r>
      <w:r>
        <w:rPr>
          <w:rFonts w:ascii="Times New Roman" w:eastAsia="Times New Roman" w:hAnsi="Times New Roman" w:cs="Times New Roman"/>
          <w:bCs/>
          <w:color w:val="000000"/>
          <w:sz w:val="24"/>
          <w:szCs w:val="24"/>
        </w:rPr>
        <w:t>s</w:t>
      </w:r>
      <w:r w:rsidR="009C6219" w:rsidRPr="009C6219">
        <w:rPr>
          <w:rFonts w:ascii="Times New Roman" w:eastAsia="Times New Roman" w:hAnsi="Times New Roman" w:cs="Times New Roman"/>
          <w:bCs/>
          <w:color w:val="000000"/>
          <w:sz w:val="24"/>
          <w:szCs w:val="24"/>
        </w:rPr>
        <w:t xml:space="preserve">tate, county, or local laws </w:t>
      </w:r>
      <w:r>
        <w:rPr>
          <w:rFonts w:ascii="Times New Roman" w:eastAsia="Times New Roman" w:hAnsi="Times New Roman" w:cs="Times New Roman"/>
          <w:bCs/>
          <w:color w:val="000000"/>
          <w:sz w:val="24"/>
          <w:szCs w:val="24"/>
        </w:rPr>
        <w:t xml:space="preserve">that </w:t>
      </w:r>
      <w:r w:rsidR="009C6219" w:rsidRPr="009C6219">
        <w:rPr>
          <w:rFonts w:ascii="Times New Roman" w:eastAsia="Times New Roman" w:hAnsi="Times New Roman" w:cs="Times New Roman"/>
          <w:bCs/>
          <w:color w:val="000000"/>
          <w:sz w:val="24"/>
          <w:szCs w:val="24"/>
        </w:rPr>
        <w:t xml:space="preserve">apply to the practice of </w:t>
      </w:r>
      <w:r>
        <w:rPr>
          <w:rFonts w:ascii="Times New Roman" w:eastAsia="Times New Roman" w:hAnsi="Times New Roman" w:cs="Times New Roman"/>
          <w:bCs/>
          <w:color w:val="000000"/>
          <w:sz w:val="24"/>
          <w:szCs w:val="24"/>
        </w:rPr>
        <w:t>genetic counseling</w:t>
      </w:r>
      <w:r w:rsidR="009C6219" w:rsidRPr="009C6219">
        <w:rPr>
          <w:rFonts w:ascii="Times New Roman" w:eastAsia="Times New Roman" w:hAnsi="Times New Roman" w:cs="Times New Roman"/>
          <w:bCs/>
          <w:color w:val="000000"/>
          <w:sz w:val="24"/>
          <w:szCs w:val="24"/>
        </w:rPr>
        <w:t>.</w:t>
      </w:r>
    </w:p>
    <w:p w:rsidR="009C6219" w:rsidRPr="009C6219" w:rsidRDefault="00B02A2D">
      <w:pPr>
        <w:pStyle w:val="ListParagraph"/>
        <w:numPr>
          <w:ilvl w:val="0"/>
          <w:numId w:val="14"/>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Discuss p</w:t>
      </w:r>
      <w:r w:rsidR="009C6219" w:rsidRPr="009C6219">
        <w:rPr>
          <w:rFonts w:ascii="Times New Roman" w:eastAsia="Times New Roman" w:hAnsi="Times New Roman" w:cs="Times New Roman"/>
          <w:bCs/>
          <w:color w:val="000000"/>
          <w:sz w:val="24"/>
          <w:szCs w:val="24"/>
        </w:rPr>
        <w:t>rivate credentialing as an alter</w:t>
      </w:r>
      <w:r w:rsidR="00F403CD">
        <w:rPr>
          <w:rFonts w:ascii="Times New Roman" w:eastAsia="Times New Roman" w:hAnsi="Times New Roman" w:cs="Times New Roman"/>
          <w:bCs/>
          <w:color w:val="000000"/>
          <w:sz w:val="24"/>
          <w:szCs w:val="24"/>
        </w:rPr>
        <w:t>native to government regulation</w:t>
      </w:r>
    </w:p>
    <w:p w:rsidR="009C6219" w:rsidRDefault="009C6219">
      <w:pPr>
        <w:spacing w:after="0" w:line="240" w:lineRule="auto"/>
        <w:jc w:val="both"/>
        <w:rPr>
          <w:rFonts w:ascii="Times New Roman" w:eastAsia="Times New Roman" w:hAnsi="Times New Roman" w:cs="Times New Roman"/>
          <w:bCs/>
          <w:color w:val="000000"/>
          <w:sz w:val="24"/>
          <w:szCs w:val="24"/>
        </w:rPr>
      </w:pPr>
    </w:p>
    <w:p w:rsidR="009C6219" w:rsidRDefault="009C6219">
      <w:pPr>
        <w:pStyle w:val="ListParagraph"/>
        <w:spacing w:after="0" w:line="240" w:lineRule="auto"/>
        <w:ind w:left="1080"/>
        <w:textAlignment w:val="baseline"/>
        <w:rPr>
          <w:rFonts w:ascii="Times New Roman" w:eastAsia="Times New Roman" w:hAnsi="Times New Roman" w:cs="Times New Roman"/>
          <w:b/>
          <w:bCs/>
          <w:color w:val="000000"/>
          <w:sz w:val="24"/>
          <w:szCs w:val="24"/>
          <w:u w:val="single"/>
        </w:rPr>
      </w:pPr>
    </w:p>
    <w:p w:rsidR="00F041A7" w:rsidRPr="009C6219" w:rsidRDefault="00F041A7">
      <w:pPr>
        <w:pStyle w:val="ListParagraph"/>
        <w:numPr>
          <w:ilvl w:val="0"/>
          <w:numId w:val="15"/>
        </w:numPr>
        <w:spacing w:after="0" w:line="240" w:lineRule="auto"/>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Associations</w:t>
      </w:r>
      <w:r w:rsidRPr="009C6219">
        <w:rPr>
          <w:rFonts w:ascii="Times New Roman" w:eastAsia="Times New Roman" w:hAnsi="Times New Roman" w:cs="Times New Roman"/>
          <w:bCs/>
          <w:color w:val="000000"/>
          <w:sz w:val="24"/>
          <w:szCs w:val="24"/>
        </w:rPr>
        <w:t xml:space="preserve">, organizations and other groups representing the </w:t>
      </w:r>
      <w:r>
        <w:rPr>
          <w:rFonts w:ascii="Times New Roman" w:eastAsia="Times New Roman" w:hAnsi="Times New Roman" w:cs="Times New Roman"/>
          <w:bCs/>
          <w:color w:val="000000"/>
          <w:sz w:val="24"/>
          <w:szCs w:val="24"/>
        </w:rPr>
        <w:t>genetic counselors including current</w:t>
      </w:r>
      <w:r w:rsidRPr="009C6219">
        <w:rPr>
          <w:rFonts w:ascii="Times New Roman" w:eastAsia="Times New Roman" w:hAnsi="Times New Roman" w:cs="Times New Roman"/>
          <w:bCs/>
          <w:color w:val="000000"/>
          <w:sz w:val="24"/>
          <w:szCs w:val="24"/>
        </w:rPr>
        <w:t xml:space="preserve"> contact i</w:t>
      </w:r>
      <w:r>
        <w:rPr>
          <w:rFonts w:ascii="Times New Roman" w:eastAsia="Times New Roman" w:hAnsi="Times New Roman" w:cs="Times New Roman"/>
          <w:bCs/>
          <w:color w:val="000000"/>
          <w:sz w:val="24"/>
          <w:szCs w:val="24"/>
        </w:rPr>
        <w:t>nformation</w:t>
      </w:r>
      <w:r w:rsidRPr="009C6219">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04E7" w:rsidRPr="00D96E5B" w:rsidRDefault="00916DD5" w:rsidP="00F504E7">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F504E7" w:rsidRPr="00F53774">
        <w:rPr>
          <w:rFonts w:ascii="Times New Roman" w:eastAsia="Times New Roman" w:hAnsi="Times New Roman" w:cs="Times New Roman"/>
          <w:color w:val="000000"/>
          <w:sz w:val="24"/>
          <w:szCs w:val="24"/>
        </w:rPr>
        <w:t>1996, the Accreditation Committee of the American Boa</w:t>
      </w:r>
      <w:r w:rsidR="00F504E7">
        <w:rPr>
          <w:rFonts w:ascii="Times New Roman" w:eastAsia="Times New Roman" w:hAnsi="Times New Roman" w:cs="Times New Roman"/>
          <w:color w:val="000000"/>
          <w:sz w:val="24"/>
          <w:szCs w:val="24"/>
        </w:rPr>
        <w:t xml:space="preserve">rd of Genetic Counseling (ABGC) </w:t>
      </w:r>
      <w:r>
        <w:rPr>
          <w:rFonts w:ascii="Times New Roman" w:eastAsia="Times New Roman" w:hAnsi="Times New Roman" w:cs="Times New Roman"/>
          <w:color w:val="000000"/>
          <w:sz w:val="24"/>
          <w:szCs w:val="24"/>
        </w:rPr>
        <w:t>published</w:t>
      </w:r>
      <w:r w:rsidRPr="00F53774">
        <w:rPr>
          <w:rFonts w:ascii="Times New Roman" w:eastAsia="Times New Roman" w:hAnsi="Times New Roman" w:cs="Times New Roman"/>
          <w:color w:val="000000"/>
          <w:sz w:val="24"/>
          <w:szCs w:val="24"/>
        </w:rPr>
        <w:t xml:space="preserve"> </w:t>
      </w:r>
      <w:r w:rsidR="00F504E7" w:rsidRPr="00F53774">
        <w:rPr>
          <w:rFonts w:ascii="Times New Roman" w:eastAsia="Times New Roman" w:hAnsi="Times New Roman" w:cs="Times New Roman"/>
          <w:color w:val="000000"/>
          <w:sz w:val="24"/>
          <w:szCs w:val="24"/>
        </w:rPr>
        <w:t>minimum competencies necessary to enter the genetic counseling profession</w:t>
      </w:r>
      <w:r>
        <w:rPr>
          <w:rFonts w:ascii="Times New Roman" w:eastAsia="Times New Roman" w:hAnsi="Times New Roman" w:cs="Times New Roman"/>
          <w:color w:val="000000"/>
          <w:sz w:val="24"/>
          <w:szCs w:val="24"/>
        </w:rPr>
        <w:t xml:space="preserve"> (Fine et al., Journal of Genetic Counseling, 1996, 5(3): 113-21.</w:t>
      </w:r>
      <w:r w:rsidR="00F504E7">
        <w:rPr>
          <w:rFonts w:ascii="Times New Roman" w:eastAsia="Times New Roman" w:hAnsi="Times New Roman" w:cs="Times New Roman"/>
          <w:color w:val="000000"/>
          <w:sz w:val="24"/>
          <w:szCs w:val="24"/>
        </w:rPr>
        <w:t xml:space="preserve"> </w:t>
      </w:r>
      <w:r w:rsidR="00F504E7" w:rsidRPr="00F53774">
        <w:rPr>
          <w:rFonts w:ascii="Times New Roman" w:eastAsia="Times New Roman" w:hAnsi="Times New Roman" w:cs="Times New Roman"/>
          <w:color w:val="000000"/>
          <w:sz w:val="24"/>
          <w:szCs w:val="24"/>
        </w:rPr>
        <w:t xml:space="preserve"> </w:t>
      </w:r>
      <w:r w:rsidR="00F504E7">
        <w:rPr>
          <w:rFonts w:ascii="Times New Roman" w:eastAsia="Times New Roman" w:hAnsi="Times New Roman" w:cs="Times New Roman"/>
          <w:color w:val="000000"/>
          <w:sz w:val="24"/>
          <w:szCs w:val="24"/>
        </w:rPr>
        <w:t>E</w:t>
      </w:r>
      <w:r w:rsidR="00F504E7" w:rsidRPr="00F53774">
        <w:rPr>
          <w:rFonts w:ascii="Times New Roman" w:eastAsia="Times New Roman" w:hAnsi="Times New Roman" w:cs="Times New Roman"/>
          <w:color w:val="000000"/>
          <w:sz w:val="24"/>
          <w:szCs w:val="24"/>
        </w:rPr>
        <w:t>stablished in 1993</w:t>
      </w:r>
      <w:r w:rsidR="00F504E7">
        <w:rPr>
          <w:rFonts w:ascii="Times New Roman" w:eastAsia="Times New Roman" w:hAnsi="Times New Roman" w:cs="Times New Roman"/>
          <w:color w:val="000000"/>
          <w:sz w:val="24"/>
          <w:szCs w:val="24"/>
        </w:rPr>
        <w:t>, ABGC</w:t>
      </w:r>
      <w:r w:rsidR="00F504E7" w:rsidRPr="00F53774">
        <w:rPr>
          <w:rFonts w:ascii="Times New Roman" w:eastAsia="Times New Roman" w:hAnsi="Times New Roman" w:cs="Times New Roman"/>
          <w:color w:val="000000"/>
          <w:sz w:val="24"/>
          <w:szCs w:val="24"/>
        </w:rPr>
        <w:t xml:space="preserve"> defined and implemented the first comprehensive graduate program accreditation standards and</w:t>
      </w:r>
      <w:r w:rsidR="00F504E7">
        <w:rPr>
          <w:rFonts w:ascii="Times New Roman" w:eastAsia="Times New Roman" w:hAnsi="Times New Roman" w:cs="Times New Roman"/>
          <w:color w:val="000000"/>
          <w:sz w:val="24"/>
          <w:szCs w:val="24"/>
        </w:rPr>
        <w:t xml:space="preserve"> minimum competencies for entry-</w:t>
      </w:r>
      <w:r w:rsidR="00F504E7" w:rsidRPr="00F53774">
        <w:rPr>
          <w:rFonts w:ascii="Times New Roman" w:eastAsia="Times New Roman" w:hAnsi="Times New Roman" w:cs="Times New Roman"/>
          <w:color w:val="000000"/>
          <w:sz w:val="24"/>
          <w:szCs w:val="24"/>
        </w:rPr>
        <w:t xml:space="preserve">level genetic counselors in 1996. </w:t>
      </w:r>
      <w:r w:rsidR="00F504E7">
        <w:rPr>
          <w:rFonts w:ascii="Times New Roman" w:eastAsia="Times New Roman" w:hAnsi="Times New Roman" w:cs="Times New Roman"/>
          <w:color w:val="000000"/>
          <w:sz w:val="24"/>
          <w:szCs w:val="24"/>
        </w:rPr>
        <w:t xml:space="preserve"> </w:t>
      </w:r>
      <w:r w:rsidR="00F504E7" w:rsidRPr="00F53774">
        <w:rPr>
          <w:rFonts w:ascii="Times New Roman" w:eastAsia="Times New Roman" w:hAnsi="Times New Roman" w:cs="Times New Roman"/>
          <w:color w:val="000000"/>
          <w:sz w:val="24"/>
          <w:szCs w:val="24"/>
        </w:rPr>
        <w:t xml:space="preserve">Although </w:t>
      </w:r>
      <w:r w:rsidR="00F504E7">
        <w:rPr>
          <w:rFonts w:ascii="Times New Roman" w:eastAsia="Times New Roman" w:hAnsi="Times New Roman" w:cs="Times New Roman"/>
          <w:color w:val="000000"/>
          <w:sz w:val="24"/>
          <w:szCs w:val="24"/>
        </w:rPr>
        <w:t xml:space="preserve">the </w:t>
      </w:r>
      <w:r w:rsidR="00F504E7" w:rsidRPr="00F53774">
        <w:rPr>
          <w:rFonts w:ascii="Times New Roman" w:eastAsia="Times New Roman" w:hAnsi="Times New Roman" w:cs="Times New Roman"/>
          <w:color w:val="000000"/>
          <w:sz w:val="24"/>
          <w:szCs w:val="24"/>
        </w:rPr>
        <w:t xml:space="preserve">American Board of Medical Genetics (ABMG) </w:t>
      </w:r>
      <w:r w:rsidR="00F504E7">
        <w:rPr>
          <w:rFonts w:ascii="Times New Roman" w:eastAsia="Times New Roman" w:hAnsi="Times New Roman" w:cs="Times New Roman"/>
          <w:color w:val="000000"/>
          <w:sz w:val="24"/>
          <w:szCs w:val="24"/>
        </w:rPr>
        <w:t xml:space="preserve">provided genetic counselor </w:t>
      </w:r>
      <w:r w:rsidR="00F504E7" w:rsidRPr="00F53774">
        <w:rPr>
          <w:rFonts w:ascii="Times New Roman" w:eastAsia="Times New Roman" w:hAnsi="Times New Roman" w:cs="Times New Roman"/>
          <w:color w:val="000000"/>
          <w:sz w:val="24"/>
          <w:szCs w:val="24"/>
        </w:rPr>
        <w:t xml:space="preserve">board certification </w:t>
      </w:r>
      <w:r w:rsidR="00F504E7">
        <w:rPr>
          <w:rFonts w:ascii="Times New Roman" w:eastAsia="Times New Roman" w:hAnsi="Times New Roman" w:cs="Times New Roman"/>
          <w:color w:val="000000"/>
          <w:sz w:val="24"/>
          <w:szCs w:val="24"/>
        </w:rPr>
        <w:t>prior to ABGC’s creation,</w:t>
      </w:r>
      <w:r w:rsidR="00F504E7" w:rsidRPr="00F53774">
        <w:rPr>
          <w:rFonts w:ascii="Times New Roman" w:eastAsia="Times New Roman" w:hAnsi="Times New Roman" w:cs="Times New Roman"/>
          <w:color w:val="000000"/>
          <w:sz w:val="24"/>
          <w:szCs w:val="24"/>
        </w:rPr>
        <w:t xml:space="preserve"> AB</w:t>
      </w:r>
      <w:r w:rsidR="00F504E7">
        <w:rPr>
          <w:rFonts w:ascii="Times New Roman" w:eastAsia="Times New Roman" w:hAnsi="Times New Roman" w:cs="Times New Roman"/>
          <w:color w:val="000000"/>
          <w:sz w:val="24"/>
          <w:szCs w:val="24"/>
        </w:rPr>
        <w:t>MG only accredited the clinical-</w:t>
      </w:r>
      <w:r w:rsidR="00F504E7" w:rsidRPr="00F53774">
        <w:rPr>
          <w:rFonts w:ascii="Times New Roman" w:eastAsia="Times New Roman" w:hAnsi="Times New Roman" w:cs="Times New Roman"/>
          <w:color w:val="000000"/>
          <w:sz w:val="24"/>
          <w:szCs w:val="24"/>
        </w:rPr>
        <w:t xml:space="preserve">training sites </w:t>
      </w:r>
      <w:r w:rsidR="00F504E7">
        <w:rPr>
          <w:rFonts w:ascii="Times New Roman" w:eastAsia="Times New Roman" w:hAnsi="Times New Roman" w:cs="Times New Roman"/>
          <w:color w:val="000000"/>
          <w:sz w:val="24"/>
          <w:szCs w:val="24"/>
        </w:rPr>
        <w:t xml:space="preserve">that </w:t>
      </w:r>
      <w:r w:rsidR="00F504E7" w:rsidRPr="00F53774">
        <w:rPr>
          <w:rFonts w:ascii="Times New Roman" w:eastAsia="Times New Roman" w:hAnsi="Times New Roman" w:cs="Times New Roman"/>
          <w:color w:val="000000"/>
          <w:sz w:val="24"/>
          <w:szCs w:val="24"/>
        </w:rPr>
        <w:t>genetic counselors</w:t>
      </w:r>
      <w:r w:rsidR="00F504E7">
        <w:rPr>
          <w:rFonts w:ascii="Times New Roman" w:eastAsia="Times New Roman" w:hAnsi="Times New Roman" w:cs="Times New Roman"/>
          <w:color w:val="000000"/>
          <w:sz w:val="24"/>
          <w:szCs w:val="24"/>
        </w:rPr>
        <w:t xml:space="preserve"> and</w:t>
      </w:r>
      <w:r w:rsidR="00F504E7" w:rsidRPr="00F53774">
        <w:rPr>
          <w:rFonts w:ascii="Times New Roman" w:eastAsia="Times New Roman" w:hAnsi="Times New Roman" w:cs="Times New Roman"/>
          <w:color w:val="000000"/>
          <w:sz w:val="24"/>
          <w:szCs w:val="24"/>
        </w:rPr>
        <w:t xml:space="preserve"> medical genetics fellows</w:t>
      </w:r>
      <w:r w:rsidR="00ED04D4">
        <w:rPr>
          <w:rFonts w:ascii="Times New Roman" w:eastAsia="Times New Roman" w:hAnsi="Times New Roman" w:cs="Times New Roman"/>
          <w:color w:val="000000"/>
          <w:sz w:val="24"/>
          <w:szCs w:val="24"/>
        </w:rPr>
        <w:t xml:space="preserve"> used</w:t>
      </w:r>
      <w:r w:rsidR="00F504E7">
        <w:rPr>
          <w:rFonts w:ascii="Times New Roman" w:eastAsia="Times New Roman" w:hAnsi="Times New Roman" w:cs="Times New Roman"/>
          <w:color w:val="000000"/>
          <w:sz w:val="24"/>
          <w:szCs w:val="24"/>
        </w:rPr>
        <w:t>—</w:t>
      </w:r>
      <w:r w:rsidR="00F504E7" w:rsidRPr="00F53774">
        <w:rPr>
          <w:rFonts w:ascii="Times New Roman" w:eastAsia="Times New Roman" w:hAnsi="Times New Roman" w:cs="Times New Roman"/>
          <w:color w:val="000000"/>
          <w:sz w:val="24"/>
          <w:szCs w:val="24"/>
        </w:rPr>
        <w:t>not the didactic/academic portion of genetic counseling graduate programs.</w:t>
      </w:r>
      <w:r w:rsidR="00ED04D4">
        <w:rPr>
          <w:rFonts w:ascii="Times New Roman" w:eastAsia="Times New Roman" w:hAnsi="Times New Roman" w:cs="Times New Roman"/>
          <w:color w:val="000000"/>
          <w:sz w:val="24"/>
          <w:szCs w:val="24"/>
        </w:rPr>
        <w:t xml:space="preserve"> </w:t>
      </w:r>
      <w:r w:rsidR="00881205">
        <w:rPr>
          <w:rFonts w:ascii="Times New Roman" w:eastAsia="Times New Roman" w:hAnsi="Times New Roman" w:cs="Times New Roman"/>
          <w:color w:val="000000"/>
          <w:sz w:val="24"/>
          <w:szCs w:val="24"/>
        </w:rPr>
        <w:t xml:space="preserve"> </w:t>
      </w:r>
      <w:r w:rsidR="00ED04D4">
        <w:rPr>
          <w:rFonts w:ascii="Times New Roman" w:eastAsia="Times New Roman" w:hAnsi="Times New Roman" w:cs="Times New Roman"/>
          <w:color w:val="000000"/>
          <w:sz w:val="24"/>
          <w:szCs w:val="24"/>
        </w:rPr>
        <w:t>Beginning in 2013, the accrediting function of the ABGC transitioned to a newly-incorporated organization, the Accreditation Council of Genetic Counseling. In the same year, a task force of this organization was convened to update the genetic counseling practice-based competencies. (Doyle et al., Journal of Genetic Counseling, 2016, 25(5):868-79.</w:t>
      </w:r>
    </w:p>
    <w:p w:rsidR="00F53774" w:rsidRPr="00F53774" w:rsidRDefault="00F53774">
      <w:pPr>
        <w:spacing w:after="0" w:line="240" w:lineRule="auto"/>
        <w:ind w:left="720"/>
        <w:rPr>
          <w:rFonts w:ascii="Times New Roman" w:eastAsia="Times New Roman" w:hAnsi="Times New Roman" w:cs="Times New Roman"/>
          <w:sz w:val="24"/>
          <w:szCs w:val="24"/>
        </w:rPr>
      </w:pPr>
    </w:p>
    <w:p w:rsidR="00661D5A" w:rsidRPr="00F53774" w:rsidRDefault="00661D5A">
      <w:pPr>
        <w:spacing w:after="0" w:line="240" w:lineRule="auto"/>
        <w:rPr>
          <w:rFonts w:ascii="Times New Roman" w:eastAsia="Times New Roman" w:hAnsi="Times New Roman" w:cs="Times New Roman"/>
          <w:sz w:val="24"/>
          <w:szCs w:val="24"/>
        </w:rPr>
      </w:pPr>
    </w:p>
    <w:p w:rsidR="00DE6A30" w:rsidRDefault="00DE6A30">
      <w:pPr>
        <w:spacing w:after="0" w:line="240" w:lineRule="auto"/>
        <w:ind w:left="720"/>
        <w:rPr>
          <w:rFonts w:ascii="Times New Roman" w:eastAsia="Times New Roman" w:hAnsi="Times New Roman" w:cs="Times New Roman"/>
          <w:b/>
          <w:bCs/>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b/>
          <w:bCs/>
          <w:color w:val="000000"/>
          <w:sz w:val="24"/>
          <w:szCs w:val="24"/>
        </w:rPr>
        <w:lastRenderedPageBreak/>
        <w:t>NSGC</w:t>
      </w:r>
      <w:r w:rsidRPr="00F53774">
        <w:rPr>
          <w:rFonts w:ascii="Times New Roman" w:eastAsia="Times New Roman" w:hAnsi="Times New Roman" w:cs="Times New Roman"/>
          <w:color w:val="000000"/>
          <w:sz w:val="24"/>
          <w:szCs w:val="24"/>
        </w:rPr>
        <w:t xml:space="preserve"> – </w:t>
      </w:r>
      <w:r w:rsidR="002B398E">
        <w:rPr>
          <w:rFonts w:ascii="Times New Roman" w:eastAsia="Times New Roman" w:hAnsi="Times New Roman" w:cs="Times New Roman"/>
          <w:color w:val="000000"/>
          <w:sz w:val="24"/>
          <w:szCs w:val="24"/>
        </w:rPr>
        <w:t>330 North Wabash Avenue, Suite 2000</w:t>
      </w:r>
      <w:r w:rsidRPr="00F53774">
        <w:rPr>
          <w:rFonts w:ascii="Times New Roman" w:eastAsia="Times New Roman" w:hAnsi="Times New Roman" w:cs="Times New Roman"/>
          <w:color w:val="000000"/>
          <w:sz w:val="24"/>
          <w:szCs w:val="24"/>
        </w:rPr>
        <w:t xml:space="preserve">, Chicago, IL 60611. </w:t>
      </w:r>
      <w:hyperlink r:id="rId8" w:history="1">
        <w:r w:rsidRPr="00F53774">
          <w:rPr>
            <w:rFonts w:ascii="Times New Roman" w:eastAsia="Times New Roman" w:hAnsi="Times New Roman" w:cs="Times New Roman"/>
            <w:color w:val="0000FF"/>
            <w:sz w:val="24"/>
            <w:szCs w:val="24"/>
            <w:u w:val="single"/>
          </w:rPr>
          <w:t>www.nsgc.org</w:t>
        </w:r>
      </w:hyperlink>
      <w:r w:rsidRPr="00F53774">
        <w:rPr>
          <w:rFonts w:ascii="Times New Roman" w:eastAsia="Times New Roman" w:hAnsi="Times New Roman" w:cs="Times New Roman"/>
          <w:color w:val="000000"/>
          <w:sz w:val="24"/>
          <w:szCs w:val="24"/>
        </w:rPr>
        <w:t xml:space="preserve"> </w:t>
      </w: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Phone: 312-321-6834; Fax: 312-673-6972; e-mail: </w:t>
      </w:r>
      <w:hyperlink r:id="rId9" w:history="1">
        <w:r w:rsidRPr="00F53774">
          <w:rPr>
            <w:rFonts w:ascii="Times New Roman" w:eastAsia="Times New Roman" w:hAnsi="Times New Roman" w:cs="Times New Roman"/>
            <w:color w:val="0000FF"/>
            <w:sz w:val="24"/>
            <w:szCs w:val="24"/>
            <w:u w:val="single"/>
          </w:rPr>
          <w:t>nsgc@nsgc.org</w:t>
        </w:r>
      </w:hyperlink>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b/>
          <w:bCs/>
          <w:color w:val="000000"/>
          <w:sz w:val="24"/>
          <w:szCs w:val="24"/>
        </w:rPr>
        <w:t>ABGC</w:t>
      </w:r>
      <w:r w:rsidRPr="00F53774">
        <w:rPr>
          <w:rFonts w:ascii="Times New Roman" w:eastAsia="Times New Roman" w:hAnsi="Times New Roman" w:cs="Times New Roman"/>
          <w:color w:val="000000"/>
          <w:sz w:val="24"/>
          <w:szCs w:val="24"/>
        </w:rPr>
        <w:t xml:space="preserve"> – PO Box 14216, Lenexa, KS 66285. </w:t>
      </w:r>
      <w:hyperlink r:id="rId10" w:history="1">
        <w:r w:rsidRPr="00F53774">
          <w:rPr>
            <w:rFonts w:ascii="Times New Roman" w:eastAsia="Times New Roman" w:hAnsi="Times New Roman" w:cs="Times New Roman"/>
            <w:color w:val="0000FF"/>
            <w:sz w:val="24"/>
            <w:szCs w:val="24"/>
            <w:u w:val="single"/>
          </w:rPr>
          <w:t>www.abgc.net</w:t>
        </w:r>
      </w:hyperlink>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Phone: 913-</w:t>
      </w:r>
      <w:r w:rsidR="00D048B1">
        <w:rPr>
          <w:rFonts w:ascii="Times New Roman" w:eastAsia="Times New Roman" w:hAnsi="Times New Roman" w:cs="Times New Roman"/>
          <w:color w:val="000000"/>
          <w:sz w:val="24"/>
          <w:szCs w:val="24"/>
        </w:rPr>
        <w:t>895</w:t>
      </w:r>
      <w:r w:rsidRPr="00F53774">
        <w:rPr>
          <w:rFonts w:ascii="Times New Roman" w:eastAsia="Times New Roman" w:hAnsi="Times New Roman" w:cs="Times New Roman"/>
          <w:color w:val="000000"/>
          <w:sz w:val="24"/>
          <w:szCs w:val="24"/>
        </w:rPr>
        <w:t>-</w:t>
      </w:r>
      <w:r w:rsidR="00D048B1">
        <w:rPr>
          <w:rFonts w:ascii="Times New Roman" w:eastAsia="Times New Roman" w:hAnsi="Times New Roman" w:cs="Times New Roman"/>
          <w:color w:val="000000"/>
          <w:sz w:val="24"/>
          <w:szCs w:val="24"/>
        </w:rPr>
        <w:t>4789</w:t>
      </w:r>
      <w:r w:rsidRPr="00F53774">
        <w:rPr>
          <w:rFonts w:ascii="Times New Roman" w:eastAsia="Times New Roman" w:hAnsi="Times New Roman" w:cs="Times New Roman"/>
          <w:color w:val="000000"/>
          <w:sz w:val="24"/>
          <w:szCs w:val="24"/>
        </w:rPr>
        <w:t>; Fax: 913-</w:t>
      </w:r>
      <w:r w:rsidR="00D048B1">
        <w:rPr>
          <w:rFonts w:ascii="Times New Roman" w:eastAsia="Times New Roman" w:hAnsi="Times New Roman" w:cs="Times New Roman"/>
          <w:color w:val="000000"/>
          <w:sz w:val="24"/>
          <w:szCs w:val="24"/>
        </w:rPr>
        <w:t>895</w:t>
      </w:r>
      <w:r w:rsidRPr="00F53774">
        <w:rPr>
          <w:rFonts w:ascii="Times New Roman" w:eastAsia="Times New Roman" w:hAnsi="Times New Roman" w:cs="Times New Roman"/>
          <w:color w:val="000000"/>
          <w:sz w:val="24"/>
          <w:szCs w:val="24"/>
        </w:rPr>
        <w:t>-</w:t>
      </w:r>
      <w:r w:rsidR="00D048B1">
        <w:rPr>
          <w:rFonts w:ascii="Times New Roman" w:eastAsia="Times New Roman" w:hAnsi="Times New Roman" w:cs="Times New Roman"/>
          <w:color w:val="000000"/>
          <w:sz w:val="24"/>
          <w:szCs w:val="24"/>
        </w:rPr>
        <w:t>4652</w:t>
      </w:r>
      <w:r w:rsidRPr="00F53774">
        <w:rPr>
          <w:rFonts w:ascii="Times New Roman" w:eastAsia="Times New Roman" w:hAnsi="Times New Roman" w:cs="Times New Roman"/>
          <w:color w:val="000000"/>
          <w:sz w:val="24"/>
          <w:szCs w:val="24"/>
        </w:rPr>
        <w:t xml:space="preserve">; e-mail: </w:t>
      </w:r>
      <w:hyperlink r:id="rId11" w:history="1">
        <w:r w:rsidRPr="00F53774">
          <w:rPr>
            <w:rFonts w:ascii="Times New Roman" w:eastAsia="Times New Roman" w:hAnsi="Times New Roman" w:cs="Times New Roman"/>
            <w:color w:val="0000FF"/>
            <w:sz w:val="24"/>
            <w:szCs w:val="24"/>
            <w:u w:val="single"/>
          </w:rPr>
          <w:t>soneal@abgc.net</w:t>
        </w:r>
      </w:hyperlink>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proofErr w:type="gramStart"/>
      <w:r w:rsidRPr="00F53774">
        <w:rPr>
          <w:rFonts w:ascii="Times New Roman" w:eastAsia="Times New Roman" w:hAnsi="Times New Roman" w:cs="Times New Roman"/>
          <w:b/>
          <w:bCs/>
          <w:color w:val="000000"/>
          <w:sz w:val="24"/>
          <w:szCs w:val="24"/>
        </w:rPr>
        <w:t>ABMG</w:t>
      </w:r>
      <w:r w:rsidR="00D048B1">
        <w:rPr>
          <w:rFonts w:ascii="Times New Roman" w:eastAsia="Times New Roman" w:hAnsi="Times New Roman" w:cs="Times New Roman"/>
          <w:b/>
          <w:bCs/>
          <w:color w:val="000000"/>
          <w:sz w:val="24"/>
          <w:szCs w:val="24"/>
        </w:rPr>
        <w:t>G</w:t>
      </w:r>
      <w:r w:rsidRPr="00F53774">
        <w:rPr>
          <w:rFonts w:ascii="Times New Roman" w:eastAsia="Times New Roman" w:hAnsi="Times New Roman" w:cs="Times New Roman"/>
          <w:color w:val="000000"/>
          <w:sz w:val="24"/>
          <w:szCs w:val="24"/>
        </w:rPr>
        <w:t xml:space="preserve"> – 9650 Rockville Pike, Bethesda, MD 20814-3998.</w:t>
      </w:r>
      <w:proofErr w:type="gramEnd"/>
      <w:r w:rsidRPr="00F53774">
        <w:rPr>
          <w:rFonts w:ascii="Times New Roman" w:eastAsia="Times New Roman" w:hAnsi="Times New Roman" w:cs="Times New Roman"/>
          <w:color w:val="000000"/>
          <w:sz w:val="24"/>
          <w:szCs w:val="24"/>
        </w:rPr>
        <w:t xml:space="preserve"> </w:t>
      </w:r>
      <w:hyperlink r:id="rId12" w:history="1">
        <w:r w:rsidR="00D048B1">
          <w:rPr>
            <w:rFonts w:ascii="Times New Roman" w:eastAsia="Times New Roman" w:hAnsi="Times New Roman" w:cs="Times New Roman"/>
            <w:color w:val="0000FF"/>
            <w:sz w:val="24"/>
            <w:szCs w:val="24"/>
            <w:u w:val="single"/>
          </w:rPr>
          <w:t>http://www.abmgg.org/</w:t>
        </w:r>
      </w:hyperlink>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Phone: 301-634-7315; Fax: 301-634-7320; e-mail: </w:t>
      </w:r>
      <w:hyperlink r:id="rId13" w:history="1">
        <w:r w:rsidRPr="00F53774">
          <w:rPr>
            <w:rFonts w:ascii="Times New Roman" w:eastAsia="Times New Roman" w:hAnsi="Times New Roman" w:cs="Times New Roman"/>
            <w:color w:val="0000FF"/>
            <w:sz w:val="24"/>
            <w:szCs w:val="24"/>
            <w:u w:val="single"/>
          </w:rPr>
          <w:t>abmg@abmg.org</w:t>
        </w:r>
      </w:hyperlink>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b/>
          <w:bCs/>
          <w:color w:val="000000"/>
          <w:sz w:val="24"/>
          <w:szCs w:val="24"/>
        </w:rPr>
        <w:t>ACGC</w:t>
      </w:r>
      <w:r w:rsidRPr="00F53774">
        <w:rPr>
          <w:rFonts w:ascii="Times New Roman" w:eastAsia="Times New Roman" w:hAnsi="Times New Roman" w:cs="Times New Roman"/>
          <w:color w:val="000000"/>
          <w:sz w:val="24"/>
          <w:szCs w:val="24"/>
        </w:rPr>
        <w:t xml:space="preserve"> – PO Box </w:t>
      </w:r>
      <w:r w:rsidR="00D048B1">
        <w:rPr>
          <w:rFonts w:ascii="Times New Roman" w:eastAsia="Times New Roman" w:hAnsi="Times New Roman" w:cs="Times New Roman"/>
          <w:color w:val="000000"/>
          <w:sz w:val="24"/>
          <w:szCs w:val="24"/>
        </w:rPr>
        <w:t>15632</w:t>
      </w:r>
      <w:r w:rsidRPr="00F53774">
        <w:rPr>
          <w:rFonts w:ascii="Times New Roman" w:eastAsia="Times New Roman" w:hAnsi="Times New Roman" w:cs="Times New Roman"/>
          <w:color w:val="000000"/>
          <w:sz w:val="24"/>
          <w:szCs w:val="24"/>
        </w:rPr>
        <w:t xml:space="preserve">, Lenexa, KS 66285. </w:t>
      </w:r>
      <w:hyperlink r:id="rId14" w:history="1">
        <w:r w:rsidRPr="00F53774">
          <w:rPr>
            <w:rFonts w:ascii="Times New Roman" w:eastAsia="Times New Roman" w:hAnsi="Times New Roman" w:cs="Times New Roman"/>
            <w:color w:val="0000FF"/>
            <w:sz w:val="24"/>
            <w:szCs w:val="24"/>
            <w:u w:val="single"/>
          </w:rPr>
          <w:t>www.gceducation.org</w:t>
        </w:r>
      </w:hyperlink>
    </w:p>
    <w:p w:rsidR="00F53774" w:rsidRPr="00F53774" w:rsidRDefault="00F53774">
      <w:pPr>
        <w:spacing w:after="0" w:line="240" w:lineRule="auto"/>
        <w:ind w:firstLine="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Phone: 913-895-4789. Fax: 913-895-4652; e-mail: </w:t>
      </w:r>
      <w:hyperlink r:id="rId15" w:history="1">
        <w:r w:rsidRPr="00F53774">
          <w:rPr>
            <w:rFonts w:ascii="Times New Roman" w:eastAsia="Times New Roman" w:hAnsi="Times New Roman" w:cs="Times New Roman"/>
            <w:color w:val="0000FF"/>
            <w:sz w:val="24"/>
            <w:szCs w:val="24"/>
            <w:u w:val="single"/>
          </w:rPr>
          <w:t>soneal@abgc.net</w:t>
        </w:r>
      </w:hyperlink>
      <w:r w:rsidRPr="00F53774">
        <w:rPr>
          <w:rFonts w:ascii="Times New Roman" w:eastAsia="Times New Roman" w:hAnsi="Times New Roman" w:cs="Times New Roman"/>
          <w:color w:val="1F497D"/>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041A7" w:rsidRPr="00F041A7" w:rsidRDefault="00F041A7">
      <w:pPr>
        <w:pStyle w:val="ListParagraph"/>
        <w:numPr>
          <w:ilvl w:val="0"/>
          <w:numId w:val="15"/>
        </w:numPr>
        <w:spacing w:after="0" w:line="240" w:lineRule="auto"/>
        <w:textAlignment w:val="baseline"/>
        <w:rPr>
          <w:rFonts w:ascii="Times New Roman" w:eastAsia="Times New Roman" w:hAnsi="Times New Roman" w:cs="Times New Roman"/>
          <w:bCs/>
          <w:color w:val="000000"/>
          <w:sz w:val="24"/>
          <w:szCs w:val="24"/>
        </w:rPr>
      </w:pPr>
      <w:r w:rsidRPr="00F041A7">
        <w:rPr>
          <w:rFonts w:ascii="Times New Roman" w:eastAsia="Times New Roman" w:hAnsi="Times New Roman" w:cs="Times New Roman"/>
          <w:bCs/>
          <w:color w:val="000000"/>
          <w:sz w:val="24"/>
          <w:szCs w:val="24"/>
        </w:rPr>
        <w:t xml:space="preserve">Functions </w:t>
      </w:r>
      <w:r w:rsidR="00611A85">
        <w:rPr>
          <w:rFonts w:ascii="Times New Roman" w:eastAsia="Times New Roman" w:hAnsi="Times New Roman" w:cs="Times New Roman"/>
          <w:bCs/>
          <w:color w:val="000000"/>
          <w:sz w:val="24"/>
          <w:szCs w:val="24"/>
        </w:rPr>
        <w:t>P</w:t>
      </w:r>
      <w:r w:rsidRPr="00F041A7">
        <w:rPr>
          <w:rFonts w:ascii="Times New Roman" w:eastAsia="Times New Roman" w:hAnsi="Times New Roman" w:cs="Times New Roman"/>
          <w:bCs/>
          <w:color w:val="000000"/>
          <w:sz w:val="24"/>
          <w:szCs w:val="24"/>
        </w:rPr>
        <w:t xml:space="preserve">erformed by </w:t>
      </w:r>
      <w:r w:rsidR="00611A85">
        <w:rPr>
          <w:rFonts w:ascii="Times New Roman" w:eastAsia="Times New Roman" w:hAnsi="Times New Roman" w:cs="Times New Roman"/>
          <w:bCs/>
          <w:color w:val="000000"/>
          <w:sz w:val="24"/>
          <w:szCs w:val="24"/>
        </w:rPr>
        <w:t>G</w:t>
      </w:r>
      <w:r w:rsidRPr="00F041A7">
        <w:rPr>
          <w:rFonts w:ascii="Times New Roman" w:eastAsia="Times New Roman" w:hAnsi="Times New Roman" w:cs="Times New Roman"/>
          <w:bCs/>
          <w:color w:val="000000"/>
          <w:sz w:val="24"/>
          <w:szCs w:val="24"/>
        </w:rPr>
        <w:t xml:space="preserve">enetic </w:t>
      </w:r>
      <w:r w:rsidR="00611A85">
        <w:rPr>
          <w:rFonts w:ascii="Times New Roman" w:eastAsia="Times New Roman" w:hAnsi="Times New Roman" w:cs="Times New Roman"/>
          <w:bCs/>
          <w:color w:val="000000"/>
          <w:sz w:val="24"/>
          <w:szCs w:val="24"/>
        </w:rPr>
        <w:t>C</w:t>
      </w:r>
      <w:r w:rsidR="00611A85" w:rsidRPr="00F041A7">
        <w:rPr>
          <w:rFonts w:ascii="Times New Roman" w:eastAsia="Times New Roman" w:hAnsi="Times New Roman" w:cs="Times New Roman"/>
          <w:bCs/>
          <w:color w:val="000000"/>
          <w:sz w:val="24"/>
          <w:szCs w:val="24"/>
        </w:rPr>
        <w:t>ounselors</w:t>
      </w:r>
      <w:r w:rsidR="00611A85">
        <w:rPr>
          <w:rFonts w:ascii="Times New Roman" w:eastAsia="Times New Roman" w:hAnsi="Times New Roman" w:cs="Times New Roman"/>
          <w:bCs/>
          <w:color w:val="000000"/>
          <w:sz w:val="24"/>
          <w:szCs w:val="24"/>
        </w:rPr>
        <w:t>.</w:t>
      </w:r>
      <w:r w:rsidRPr="00F041A7">
        <w:rPr>
          <w:rFonts w:ascii="Times New Roman" w:eastAsia="Times New Roman" w:hAnsi="Times New Roman" w:cs="Times New Roman"/>
          <w:bCs/>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DE6A30">
      <w:pPr>
        <w:spacing w:after="0" w:line="240" w:lineRule="auto"/>
        <w:ind w:left="720"/>
        <w:rPr>
          <w:rFonts w:ascii="Times New Roman" w:eastAsia="Times New Roman" w:hAnsi="Times New Roman" w:cs="Times New Roman"/>
          <w:sz w:val="24"/>
          <w:szCs w:val="24"/>
        </w:rPr>
      </w:pPr>
      <w:hyperlink r:id="rId16" w:anchor="scope" w:history="1">
        <w:r w:rsidR="00D048B1" w:rsidRPr="00661D5A">
          <w:rPr>
            <w:rStyle w:val="Hyperlink"/>
            <w:rFonts w:ascii="Times New Roman" w:eastAsia="Times New Roman" w:hAnsi="Times New Roman" w:cs="Times New Roman"/>
            <w:sz w:val="24"/>
            <w:szCs w:val="24"/>
          </w:rPr>
          <w:t>T</w:t>
        </w:r>
        <w:r w:rsidR="00F53774" w:rsidRPr="00661D5A">
          <w:rPr>
            <w:rStyle w:val="Hyperlink"/>
            <w:rFonts w:ascii="Times New Roman" w:eastAsia="Times New Roman" w:hAnsi="Times New Roman" w:cs="Times New Roman"/>
            <w:sz w:val="24"/>
            <w:szCs w:val="24"/>
          </w:rPr>
          <w:t>he Genetic Counselors’ Scope of Practice</w:t>
        </w:r>
      </w:hyperlink>
      <w:r w:rsidR="00F53774" w:rsidRPr="00F53774">
        <w:rPr>
          <w:rFonts w:ascii="Times New Roman" w:eastAsia="Times New Roman" w:hAnsi="Times New Roman" w:cs="Times New Roman"/>
          <w:color w:val="000000"/>
          <w:sz w:val="24"/>
          <w:szCs w:val="24"/>
        </w:rPr>
        <w:t xml:space="preserve"> </w:t>
      </w:r>
      <w:r w:rsidR="00661D5A">
        <w:rPr>
          <w:rFonts w:ascii="Times New Roman" w:eastAsia="Times New Roman" w:hAnsi="Times New Roman" w:cs="Times New Roman"/>
          <w:color w:val="000000"/>
          <w:sz w:val="24"/>
          <w:szCs w:val="24"/>
        </w:rPr>
        <w:t>below</w:t>
      </w:r>
      <w:r w:rsidR="00D048B1">
        <w:rPr>
          <w:rFonts w:ascii="Times New Roman" w:eastAsia="Times New Roman" w:hAnsi="Times New Roman" w:cs="Times New Roman"/>
          <w:color w:val="000000"/>
          <w:sz w:val="24"/>
          <w:szCs w:val="24"/>
        </w:rPr>
        <w:t xml:space="preserve"> outlines the responsibilities of individuals engaged in the practice of genetic counseling</w:t>
      </w:r>
      <w:r w:rsidR="00F53774" w:rsidRPr="00F53774">
        <w:rPr>
          <w:rFonts w:ascii="Times New Roman" w:eastAsia="Times New Roman" w:hAnsi="Times New Roman" w:cs="Times New Roman"/>
          <w:color w:val="000000"/>
          <w:sz w:val="24"/>
          <w:szCs w:val="24"/>
        </w:rPr>
        <w:t xml:space="preserve">. </w:t>
      </w:r>
      <w:r w:rsidR="000178D9">
        <w:rPr>
          <w:rFonts w:ascii="Times New Roman" w:eastAsia="Times New Roman" w:hAnsi="Times New Roman" w:cs="Times New Roman"/>
          <w:color w:val="000000"/>
          <w:sz w:val="24"/>
          <w:szCs w:val="24"/>
        </w:rPr>
        <w:t xml:space="preserve"> G</w:t>
      </w:r>
      <w:r w:rsidR="00F53774" w:rsidRPr="00F53774">
        <w:rPr>
          <w:rFonts w:ascii="Times New Roman" w:eastAsia="Times New Roman" w:hAnsi="Times New Roman" w:cs="Times New Roman"/>
          <w:color w:val="000000"/>
          <w:sz w:val="24"/>
          <w:szCs w:val="24"/>
        </w:rPr>
        <w:t xml:space="preserve">enetic counselors </w:t>
      </w:r>
      <w:r w:rsidR="000178D9">
        <w:rPr>
          <w:rFonts w:ascii="Times New Roman" w:eastAsia="Times New Roman" w:hAnsi="Times New Roman" w:cs="Times New Roman"/>
          <w:color w:val="000000"/>
          <w:sz w:val="24"/>
          <w:szCs w:val="24"/>
        </w:rPr>
        <w:t>perform the following three functions</w:t>
      </w:r>
      <w:r w:rsidR="00F53774" w:rsidRPr="00F53774">
        <w:rPr>
          <w:rFonts w:ascii="Times New Roman" w:eastAsia="Times New Roman" w:hAnsi="Times New Roman" w:cs="Times New Roman"/>
          <w:color w:val="000000"/>
          <w:sz w:val="24"/>
          <w:szCs w:val="24"/>
        </w:rPr>
        <w:t>: (i) to provide expertise in clinical genetics; (ii) to counsel and communicate with clients on matters of clinical genetics; and (iii) to provide genetic counseling services in accordance with professional ethics and values. Clients may include anyone seeking personal or familial health information</w:t>
      </w:r>
      <w:r w:rsidR="000178D9">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risk assessment</w:t>
      </w:r>
      <w:r w:rsidR="000178D9">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genetic counseling and/or testing</w:t>
      </w:r>
      <w:r w:rsidR="000178D9">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as well</w:t>
      </w:r>
      <w:r w:rsidR="000178D9">
        <w:rPr>
          <w:rFonts w:ascii="Times New Roman" w:eastAsia="Times New Roman" w:hAnsi="Times New Roman" w:cs="Times New Roman"/>
          <w:color w:val="000000"/>
          <w:sz w:val="24"/>
          <w:szCs w:val="24"/>
        </w:rPr>
        <w:t xml:space="preserve"> as health</w:t>
      </w:r>
      <w:r w:rsidR="00F53774" w:rsidRPr="00F53774">
        <w:rPr>
          <w:rFonts w:ascii="Times New Roman" w:eastAsia="Times New Roman" w:hAnsi="Times New Roman" w:cs="Times New Roman"/>
          <w:color w:val="000000"/>
          <w:sz w:val="24"/>
          <w:szCs w:val="24"/>
        </w:rPr>
        <w:t>care professionals, research subjects</w:t>
      </w:r>
      <w:r w:rsidR="000178D9">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the public.</w:t>
      </w:r>
    </w:p>
    <w:p w:rsidR="00F53774" w:rsidRDefault="00F53774">
      <w:pPr>
        <w:spacing w:after="0" w:line="240" w:lineRule="auto"/>
        <w:rPr>
          <w:rFonts w:ascii="Times New Roman" w:eastAsia="Times New Roman" w:hAnsi="Times New Roman" w:cs="Times New Roman"/>
          <w:sz w:val="24"/>
          <w:szCs w:val="24"/>
        </w:rPr>
      </w:pPr>
    </w:p>
    <w:p w:rsidR="00611A85" w:rsidRPr="00661D5A" w:rsidRDefault="00611A85" w:rsidP="00661D5A">
      <w:pPr>
        <w:pStyle w:val="Heading3"/>
        <w:ind w:firstLine="720"/>
        <w:rPr>
          <w:rFonts w:ascii="Times New Roman" w:hAnsi="Times New Roman" w:cs="Times New Roman"/>
          <w:b w:val="0"/>
          <w:color w:val="auto"/>
          <w:sz w:val="24"/>
        </w:rPr>
      </w:pPr>
      <w:r w:rsidRPr="00661D5A">
        <w:rPr>
          <w:rFonts w:ascii="Times New Roman" w:hAnsi="Times New Roman" w:cs="Times New Roman"/>
          <w:b w:val="0"/>
          <w:color w:val="auto"/>
          <w:sz w:val="24"/>
        </w:rPr>
        <w:t>Genetic Counselor Scope of Practice:</w:t>
      </w:r>
      <w:bookmarkStart w:id="0" w:name="scope"/>
      <w:bookmarkEnd w:id="0"/>
    </w:p>
    <w:p w:rsidR="00611A85" w:rsidRDefault="00611A85" w:rsidP="00661D5A">
      <w:pPr>
        <w:pStyle w:val="NormalWeb"/>
        <w:ind w:left="720"/>
      </w:pPr>
      <w:r>
        <w:t xml:space="preserve">a) </w:t>
      </w:r>
      <w:proofErr w:type="gramStart"/>
      <w:r>
        <w:t>obtain</w:t>
      </w:r>
      <w:proofErr w:type="gramEnd"/>
      <w:r>
        <w:t xml:space="preserve"> and evaluate individual, family, and medical histories to determine genetic risk for genetic/medical conditions and diseases in a patient, his/her offspring, and other family members;</w:t>
      </w:r>
    </w:p>
    <w:p w:rsidR="00611A85" w:rsidRDefault="00611A85" w:rsidP="00661D5A">
      <w:pPr>
        <w:pStyle w:val="NormalWeb"/>
        <w:ind w:left="720"/>
      </w:pPr>
      <w:r>
        <w:t>b) discuss the features, natural history, means of diagnosis, genetic and environmental factors, and management of risk for genetic/medical conditions and diseases;</w:t>
      </w:r>
      <w:r>
        <w:br/>
        <w:t> </w:t>
      </w:r>
      <w:r>
        <w:br/>
        <w:t>c) identify, order, and coordinate genetic laboratory tests and other diagnostic studies as appropriate for the genetic assessment;</w:t>
      </w:r>
    </w:p>
    <w:p w:rsidR="00611A85" w:rsidRDefault="00611A85" w:rsidP="00661D5A">
      <w:pPr>
        <w:pStyle w:val="NormalWeb"/>
        <w:ind w:left="720"/>
      </w:pPr>
      <w:r>
        <w:t xml:space="preserve">d) </w:t>
      </w:r>
      <w:proofErr w:type="gramStart"/>
      <w:r>
        <w:t>integrate</w:t>
      </w:r>
      <w:proofErr w:type="gramEnd"/>
      <w:r>
        <w:t xml:space="preserve"> genetic laboratory test results and other diagnostic studies with personal and family medical history to assess and communicate risk factors for genetic/medical conditions and diseases;</w:t>
      </w:r>
    </w:p>
    <w:p w:rsidR="00611A85" w:rsidRDefault="00611A85" w:rsidP="00661D5A">
      <w:pPr>
        <w:pStyle w:val="NormalWeb"/>
        <w:ind w:left="720"/>
      </w:pPr>
      <w:r>
        <w:t xml:space="preserve">e) </w:t>
      </w:r>
      <w:proofErr w:type="gramStart"/>
      <w:r>
        <w:t>explain</w:t>
      </w:r>
      <w:proofErr w:type="gramEnd"/>
      <w:r>
        <w:t xml:space="preserve"> the clinical implications of genetic laboratory tests and other diagnostic studies and their results;</w:t>
      </w:r>
    </w:p>
    <w:p w:rsidR="00611A85" w:rsidRDefault="00611A85" w:rsidP="00DE6A30">
      <w:pPr>
        <w:pStyle w:val="NormalWeb"/>
        <w:ind w:left="720"/>
      </w:pPr>
      <w:r>
        <w:t xml:space="preserve">f) </w:t>
      </w:r>
      <w:proofErr w:type="gramStart"/>
      <w:r>
        <w:t>evaluate</w:t>
      </w:r>
      <w:proofErr w:type="gramEnd"/>
      <w:r>
        <w:t xml:space="preserve"> the client's or family's responses to the condition or risk of recurrence and provide client-centered counseling and anticipatory guidance;</w:t>
      </w:r>
    </w:p>
    <w:p w:rsidR="00611A85" w:rsidRDefault="00611A85" w:rsidP="00661D5A">
      <w:pPr>
        <w:pStyle w:val="NormalWeb"/>
        <w:ind w:left="720"/>
      </w:pPr>
      <w:r>
        <w:lastRenderedPageBreak/>
        <w:t xml:space="preserve">g) </w:t>
      </w:r>
      <w:proofErr w:type="gramStart"/>
      <w:r>
        <w:t>identify</w:t>
      </w:r>
      <w:proofErr w:type="gramEnd"/>
      <w:r>
        <w:t xml:space="preserve"> and utilize community resources that provide medical, educational, financial, and psychosocial support and advocacy; and</w:t>
      </w:r>
    </w:p>
    <w:p w:rsidR="00611A85" w:rsidRDefault="00611A85" w:rsidP="00661D5A">
      <w:pPr>
        <w:pStyle w:val="NormalWeb"/>
        <w:ind w:left="720"/>
      </w:pPr>
      <w:r>
        <w:t xml:space="preserve">h) </w:t>
      </w:r>
      <w:proofErr w:type="gramStart"/>
      <w:r>
        <w:t>provide</w:t>
      </w:r>
      <w:proofErr w:type="gramEnd"/>
      <w:r>
        <w:t xml:space="preserve"> written documentation of medical, genetic, and counseling information for families and health care professionals.</w:t>
      </w:r>
    </w:p>
    <w:p w:rsidR="00F53774" w:rsidRPr="00B54FF1" w:rsidRDefault="00473808" w:rsidP="00661D5A">
      <w:pPr>
        <w:spacing w:after="0" w:line="240" w:lineRule="auto"/>
        <w:ind w:left="720" w:hanging="720"/>
        <w:textAlignment w:val="baseline"/>
        <w:rPr>
          <w:rFonts w:ascii="Times New Roman" w:eastAsia="Times New Roman" w:hAnsi="Times New Roman" w:cs="Times New Roman"/>
          <w:bCs/>
          <w:color w:val="000000"/>
          <w:sz w:val="24"/>
          <w:szCs w:val="24"/>
        </w:rPr>
      </w:pPr>
      <w:r w:rsidRPr="00B54FF1">
        <w:rPr>
          <w:rFonts w:ascii="Times New Roman" w:eastAsia="Times New Roman" w:hAnsi="Times New Roman" w:cs="Times New Roman"/>
          <w:bCs/>
          <w:color w:val="000000"/>
          <w:sz w:val="24"/>
          <w:szCs w:val="24"/>
        </w:rPr>
        <w:t>III</w:t>
      </w:r>
      <w:r w:rsidR="00F53774" w:rsidRPr="00B54FF1">
        <w:rPr>
          <w:rFonts w:ascii="Times New Roman" w:eastAsia="Times New Roman" w:hAnsi="Times New Roman" w:cs="Times New Roman"/>
          <w:bCs/>
          <w:color w:val="000000"/>
          <w:sz w:val="24"/>
          <w:szCs w:val="24"/>
        </w:rPr>
        <w:t xml:space="preserve">. </w:t>
      </w:r>
      <w:r w:rsidR="00661D5A">
        <w:rPr>
          <w:rFonts w:ascii="Times New Roman" w:eastAsia="Times New Roman" w:hAnsi="Times New Roman" w:cs="Times New Roman"/>
          <w:bCs/>
          <w:color w:val="000000"/>
          <w:sz w:val="24"/>
          <w:szCs w:val="24"/>
        </w:rPr>
        <w:tab/>
      </w:r>
      <w:r w:rsidR="00B54FF1" w:rsidRPr="00B54FF1">
        <w:rPr>
          <w:rFonts w:ascii="Times New Roman" w:eastAsia="Times New Roman" w:hAnsi="Times New Roman" w:cs="Times New Roman"/>
          <w:bCs/>
          <w:color w:val="000000"/>
          <w:sz w:val="24"/>
          <w:szCs w:val="24"/>
        </w:rPr>
        <w:t xml:space="preserve">Supervised and unsupervised activities (functions that require independent </w:t>
      </w:r>
      <w:r w:rsidR="00A42C8E" w:rsidRPr="00B54FF1">
        <w:rPr>
          <w:rFonts w:ascii="Times New Roman" w:eastAsia="Times New Roman" w:hAnsi="Times New Roman" w:cs="Times New Roman"/>
          <w:bCs/>
          <w:color w:val="000000"/>
          <w:sz w:val="24"/>
          <w:szCs w:val="24"/>
        </w:rPr>
        <w:t>judgment</w:t>
      </w:r>
      <w:r w:rsidR="00B54FF1" w:rsidRPr="00B54FF1">
        <w:rPr>
          <w:rFonts w:ascii="Times New Roman" w:eastAsia="Times New Roman" w:hAnsi="Times New Roman" w:cs="Times New Roman"/>
          <w:bCs/>
          <w:color w:val="000000"/>
          <w:sz w:val="24"/>
          <w:szCs w:val="24"/>
        </w:rPr>
        <w:t xml:space="preserve"> and autonomous practice)</w:t>
      </w:r>
      <w:r w:rsidR="008457B2">
        <w:rPr>
          <w:rFonts w:ascii="Times New Roman" w:eastAsia="Times New Roman" w:hAnsi="Times New Roman" w:cs="Times New Roman"/>
          <w:bCs/>
          <w:color w:val="000000"/>
          <w:sz w:val="24"/>
          <w:szCs w:val="24"/>
        </w:rPr>
        <w:t xml:space="preserve"> for Boarded and non-Boarded genetic</w:t>
      </w:r>
      <w:r w:rsidR="00A42C8E">
        <w:rPr>
          <w:rFonts w:ascii="Times New Roman" w:eastAsia="Times New Roman" w:hAnsi="Times New Roman" w:cs="Times New Roman"/>
          <w:bCs/>
          <w:color w:val="000000"/>
          <w:sz w:val="24"/>
          <w:szCs w:val="24"/>
        </w:rPr>
        <w:t xml:space="preserve"> counselors.</w:t>
      </w:r>
      <w:r w:rsidR="00F53774" w:rsidRPr="00F041A7">
        <w:rPr>
          <w:rFonts w:ascii="Times New Roman" w:eastAsia="Times New Roman" w:hAnsi="Times New Roman" w:cs="Times New Roman"/>
          <w:bCs/>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rsidP="00661D5A">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Genetic counselors may work individually or on teams that include physicians who practice in genetics, obstetrics, oncology, neurology, psychiatry or other sub-specialties. Supervision is not required for routine completion of responsibilities.  Because of their unique combination of specialized knowledge and skill sets, genetic counselors often function as the “genetics expe</w:t>
      </w:r>
      <w:r w:rsidR="000178D9">
        <w:rPr>
          <w:rFonts w:ascii="Times New Roman" w:eastAsia="Times New Roman" w:hAnsi="Times New Roman" w:cs="Times New Roman"/>
          <w:color w:val="000000"/>
          <w:sz w:val="24"/>
          <w:szCs w:val="24"/>
        </w:rPr>
        <w:t>rt” on multidisciplinary health</w:t>
      </w:r>
      <w:r w:rsidRPr="00F53774">
        <w:rPr>
          <w:rFonts w:ascii="Times New Roman" w:eastAsia="Times New Roman" w:hAnsi="Times New Roman" w:cs="Times New Roman"/>
          <w:color w:val="000000"/>
          <w:sz w:val="24"/>
          <w:szCs w:val="24"/>
        </w:rPr>
        <w:t xml:space="preserve">care teams. </w:t>
      </w:r>
      <w:r w:rsidR="001A4598">
        <w:rPr>
          <w:rFonts w:ascii="Times New Roman" w:eastAsia="Times New Roman" w:hAnsi="Times New Roman" w:cs="Times New Roman"/>
          <w:color w:val="000000"/>
          <w:sz w:val="24"/>
          <w:szCs w:val="24"/>
        </w:rPr>
        <w:t xml:space="preserve"> </w:t>
      </w:r>
      <w:r w:rsidR="00091F3D" w:rsidRPr="001A4598">
        <w:rPr>
          <w:rFonts w:ascii="Times New Roman" w:eastAsia="Times New Roman" w:hAnsi="Times New Roman" w:cs="Times New Roman"/>
          <w:color w:val="000000"/>
          <w:sz w:val="24"/>
          <w:szCs w:val="24"/>
        </w:rPr>
        <w:t>Physicians do not supervise</w:t>
      </w:r>
      <w:r w:rsidR="001A4598" w:rsidRPr="001A4598">
        <w:rPr>
          <w:rFonts w:ascii="Times New Roman" w:eastAsia="Times New Roman" w:hAnsi="Times New Roman" w:cs="Times New Roman"/>
          <w:color w:val="000000"/>
          <w:sz w:val="24"/>
          <w:szCs w:val="24"/>
        </w:rPr>
        <w:t>,</w:t>
      </w:r>
      <w:r w:rsidR="00091F3D" w:rsidRPr="001A4598">
        <w:rPr>
          <w:rFonts w:ascii="Times New Roman" w:eastAsia="Times New Roman" w:hAnsi="Times New Roman" w:cs="Times New Roman"/>
          <w:color w:val="000000"/>
          <w:sz w:val="24"/>
          <w:szCs w:val="24"/>
        </w:rPr>
        <w:t xml:space="preserve"> but work collaboratively with genetic counselors</w:t>
      </w:r>
      <w:r w:rsidRPr="001A4598">
        <w:rPr>
          <w:rFonts w:ascii="Times New Roman" w:eastAsia="Times New Roman" w:hAnsi="Times New Roman" w:cs="Times New Roman"/>
          <w:color w:val="000000"/>
          <w:sz w:val="24"/>
          <w:szCs w:val="24"/>
        </w:rPr>
        <w:t xml:space="preserve"> to provide coordinated patient care</w:t>
      </w:r>
      <w:r w:rsidR="001A4598">
        <w:rPr>
          <w:rFonts w:ascii="Times New Roman" w:eastAsia="Times New Roman" w:hAnsi="Times New Roman" w:cs="Times New Roman"/>
          <w:color w:val="000000"/>
          <w:sz w:val="24"/>
          <w:szCs w:val="24"/>
        </w:rPr>
        <w:t xml:space="preserve"> that coincide</w:t>
      </w:r>
      <w:r w:rsidR="00ED04D4">
        <w:rPr>
          <w:rFonts w:ascii="Times New Roman" w:eastAsia="Times New Roman" w:hAnsi="Times New Roman" w:cs="Times New Roman"/>
          <w:color w:val="000000"/>
          <w:sz w:val="24"/>
          <w:szCs w:val="24"/>
        </w:rPr>
        <w:t>s</w:t>
      </w:r>
      <w:r w:rsidR="001A4598">
        <w:rPr>
          <w:rFonts w:ascii="Times New Roman" w:eastAsia="Times New Roman" w:hAnsi="Times New Roman" w:cs="Times New Roman"/>
          <w:color w:val="000000"/>
          <w:sz w:val="24"/>
          <w:szCs w:val="24"/>
        </w:rPr>
        <w:t xml:space="preserve"> with the </w:t>
      </w:r>
      <w:r w:rsidRPr="001A4598">
        <w:rPr>
          <w:rFonts w:ascii="Times New Roman" w:eastAsia="Times New Roman" w:hAnsi="Times New Roman" w:cs="Times New Roman"/>
          <w:color w:val="000000"/>
          <w:sz w:val="24"/>
          <w:szCs w:val="24"/>
        </w:rPr>
        <w:t>responsibilities determined by their respective scope</w:t>
      </w:r>
      <w:r w:rsidR="001A4598">
        <w:rPr>
          <w:rFonts w:ascii="Times New Roman" w:eastAsia="Times New Roman" w:hAnsi="Times New Roman" w:cs="Times New Roman"/>
          <w:color w:val="000000"/>
          <w:sz w:val="24"/>
          <w:szCs w:val="24"/>
        </w:rPr>
        <w:t>s</w:t>
      </w:r>
      <w:r w:rsidRPr="001A4598">
        <w:rPr>
          <w:rFonts w:ascii="Times New Roman" w:eastAsia="Times New Roman" w:hAnsi="Times New Roman" w:cs="Times New Roman"/>
          <w:color w:val="000000"/>
          <w:sz w:val="24"/>
          <w:szCs w:val="24"/>
        </w:rPr>
        <w:t xml:space="preserve"> of practice and the complexity of each patient’s clinical presentation.</w:t>
      </w:r>
      <w:r w:rsidRPr="00F53774">
        <w:rPr>
          <w:rFonts w:ascii="Times New Roman" w:eastAsia="Times New Roman" w:hAnsi="Times New Roman" w:cs="Times New Roman"/>
          <w:color w:val="000000"/>
          <w:sz w:val="24"/>
          <w:szCs w:val="24"/>
        </w:rPr>
        <w:t xml:space="preserve">  Often, genetic counselors are member</w:t>
      </w:r>
      <w:r w:rsidR="008457B2">
        <w:rPr>
          <w:rFonts w:ascii="Times New Roman" w:eastAsia="Times New Roman" w:hAnsi="Times New Roman" w:cs="Times New Roman"/>
          <w:color w:val="000000"/>
          <w:sz w:val="24"/>
          <w:szCs w:val="24"/>
        </w:rPr>
        <w:t>s of health</w:t>
      </w:r>
      <w:r w:rsidRPr="00F53774">
        <w:rPr>
          <w:rFonts w:ascii="Times New Roman" w:eastAsia="Times New Roman" w:hAnsi="Times New Roman" w:cs="Times New Roman"/>
          <w:color w:val="000000"/>
          <w:sz w:val="24"/>
          <w:szCs w:val="24"/>
        </w:rPr>
        <w:t>care specialty teams within an academic medical center, community hospital</w:t>
      </w:r>
      <w:r w:rsidR="008457B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other clinical or laboratory settings. </w:t>
      </w:r>
      <w:r w:rsidR="008457B2">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These counselors work alongside other medical personnel and are accountable to their institutional administrators. </w:t>
      </w:r>
    </w:p>
    <w:p w:rsidR="00F53774" w:rsidRPr="00F53774" w:rsidRDefault="00F53774" w:rsidP="007571A1">
      <w:pPr>
        <w:spacing w:after="0" w:line="240" w:lineRule="auto"/>
        <w:rPr>
          <w:rFonts w:ascii="Times New Roman" w:eastAsia="Times New Roman" w:hAnsi="Times New Roman" w:cs="Times New Roman"/>
          <w:sz w:val="24"/>
          <w:szCs w:val="24"/>
        </w:rPr>
      </w:pPr>
    </w:p>
    <w:p w:rsidR="00B54FF1" w:rsidRPr="00B54FF1" w:rsidRDefault="00B54FF1" w:rsidP="007571A1">
      <w:pPr>
        <w:pStyle w:val="ListParagraph"/>
        <w:numPr>
          <w:ilvl w:val="0"/>
          <w:numId w:val="18"/>
        </w:numPr>
        <w:spacing w:after="0" w:line="240" w:lineRule="auto"/>
        <w:rPr>
          <w:rFonts w:ascii="Times New Roman" w:eastAsia="Times New Roman" w:hAnsi="Times New Roman" w:cs="Times New Roman"/>
          <w:bCs/>
          <w:color w:val="000000"/>
          <w:sz w:val="24"/>
          <w:szCs w:val="24"/>
        </w:rPr>
      </w:pPr>
      <w:r w:rsidRPr="00B54FF1">
        <w:rPr>
          <w:rFonts w:ascii="Times New Roman" w:eastAsia="Times New Roman" w:hAnsi="Times New Roman" w:cs="Times New Roman"/>
          <w:bCs/>
          <w:color w:val="000000"/>
          <w:sz w:val="24"/>
          <w:szCs w:val="24"/>
        </w:rPr>
        <w:t xml:space="preserve">Describe how the </w:t>
      </w:r>
      <w:r w:rsidRPr="00B54FF1">
        <w:rPr>
          <w:rFonts w:ascii="Times New Roman" w:hAnsi="Times New Roman" w:cs="Times New Roman"/>
          <w:sz w:val="24"/>
          <w:szCs w:val="24"/>
        </w:rPr>
        <w:t xml:space="preserve">scope of practice is </w:t>
      </w:r>
      <w:r w:rsidR="008457B2" w:rsidRPr="00B54FF1">
        <w:rPr>
          <w:rFonts w:ascii="Times New Roman" w:hAnsi="Times New Roman" w:cs="Times New Roman"/>
          <w:sz w:val="24"/>
          <w:szCs w:val="24"/>
        </w:rPr>
        <w:t>distinct</w:t>
      </w:r>
      <w:r w:rsidRPr="00B54FF1">
        <w:rPr>
          <w:rFonts w:ascii="Times New Roman" w:hAnsi="Times New Roman" w:cs="Times New Roman"/>
          <w:sz w:val="24"/>
          <w:szCs w:val="24"/>
        </w:rPr>
        <w:t xml:space="preserve"> from other licensed, certified</w:t>
      </w:r>
      <w:r w:rsidR="008457B2">
        <w:rPr>
          <w:rFonts w:ascii="Times New Roman" w:hAnsi="Times New Roman" w:cs="Times New Roman"/>
          <w:sz w:val="24"/>
          <w:szCs w:val="24"/>
        </w:rPr>
        <w:t>,</w:t>
      </w:r>
      <w:r w:rsidRPr="00B54FF1">
        <w:rPr>
          <w:rFonts w:ascii="Times New Roman" w:hAnsi="Times New Roman" w:cs="Times New Roman"/>
          <w:sz w:val="24"/>
          <w:szCs w:val="24"/>
        </w:rPr>
        <w:t xml:space="preserve"> and registered occupations</w:t>
      </w:r>
      <w:r w:rsidR="008457B2">
        <w:rPr>
          <w:rFonts w:ascii="Times New Roman" w:hAnsi="Times New Roman" w:cs="Times New Roman"/>
          <w:sz w:val="24"/>
          <w:szCs w:val="24"/>
        </w:rPr>
        <w:t>.</w:t>
      </w:r>
    </w:p>
    <w:p w:rsidR="009C6219" w:rsidRPr="00F53774" w:rsidRDefault="009C6219" w:rsidP="007571A1">
      <w:pPr>
        <w:spacing w:after="0" w:line="240" w:lineRule="auto"/>
        <w:rPr>
          <w:rFonts w:ascii="Times New Roman" w:eastAsia="Times New Roman" w:hAnsi="Times New Roman" w:cs="Times New Roman"/>
          <w:sz w:val="24"/>
          <w:szCs w:val="24"/>
        </w:rPr>
      </w:pPr>
    </w:p>
    <w:p w:rsidR="008457B2" w:rsidRDefault="00F53774" w:rsidP="007571A1">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Genetic counselors are distinguished from other </w:t>
      </w:r>
      <w:r w:rsidR="008457B2">
        <w:rPr>
          <w:rFonts w:ascii="Times New Roman" w:eastAsia="Times New Roman" w:hAnsi="Times New Roman" w:cs="Times New Roman"/>
          <w:color w:val="000000"/>
          <w:sz w:val="24"/>
          <w:szCs w:val="24"/>
        </w:rPr>
        <w:t xml:space="preserve">healthcare </w:t>
      </w:r>
      <w:r w:rsidRPr="00F53774">
        <w:rPr>
          <w:rFonts w:ascii="Times New Roman" w:eastAsia="Times New Roman" w:hAnsi="Times New Roman" w:cs="Times New Roman"/>
          <w:color w:val="000000"/>
          <w:sz w:val="24"/>
          <w:szCs w:val="24"/>
        </w:rPr>
        <w:t xml:space="preserve">providers in their specialized training and attention to gene-based conditions. Genetic counselors identify families at risk for genetic disorders, investigate the nature of familial medical problems, and analyze inheritance patterns. </w:t>
      </w:r>
      <w:r w:rsidR="008457B2">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They also interp</w:t>
      </w:r>
      <w:r w:rsidR="008457B2">
        <w:rPr>
          <w:rFonts w:ascii="Times New Roman" w:eastAsia="Times New Roman" w:hAnsi="Times New Roman" w:cs="Times New Roman"/>
          <w:color w:val="000000"/>
          <w:sz w:val="24"/>
          <w:szCs w:val="24"/>
        </w:rPr>
        <w:t>ret information about disorders, discuss</w:t>
      </w:r>
      <w:r w:rsidRPr="00F53774">
        <w:rPr>
          <w:rFonts w:ascii="Times New Roman" w:eastAsia="Times New Roman" w:hAnsi="Times New Roman" w:cs="Times New Roman"/>
          <w:color w:val="000000"/>
          <w:sz w:val="24"/>
          <w:szCs w:val="24"/>
        </w:rPr>
        <w:t xml:space="preserve"> rec</w:t>
      </w:r>
      <w:r w:rsidR="008457B2">
        <w:rPr>
          <w:rFonts w:ascii="Times New Roman" w:eastAsia="Times New Roman" w:hAnsi="Times New Roman" w:cs="Times New Roman"/>
          <w:color w:val="000000"/>
          <w:sz w:val="24"/>
          <w:szCs w:val="24"/>
        </w:rPr>
        <w:t>urrence risks, and provide case-</w:t>
      </w:r>
      <w:r w:rsidRPr="00F53774">
        <w:rPr>
          <w:rFonts w:ascii="Times New Roman" w:eastAsia="Times New Roman" w:hAnsi="Times New Roman" w:cs="Times New Roman"/>
          <w:color w:val="000000"/>
          <w:sz w:val="24"/>
          <w:szCs w:val="24"/>
        </w:rPr>
        <w:t xml:space="preserve">management and psychological support services. Because of their intensive training, </w:t>
      </w:r>
      <w:r w:rsidR="008457B2">
        <w:rPr>
          <w:rFonts w:ascii="Times New Roman" w:eastAsia="Times New Roman" w:hAnsi="Times New Roman" w:cs="Times New Roman"/>
          <w:color w:val="000000"/>
          <w:sz w:val="24"/>
          <w:szCs w:val="24"/>
        </w:rPr>
        <w:t>genetic counselors</w:t>
      </w:r>
      <w:r w:rsidRPr="00F53774">
        <w:rPr>
          <w:rFonts w:ascii="Times New Roman" w:eastAsia="Times New Roman" w:hAnsi="Times New Roman" w:cs="Times New Roman"/>
          <w:color w:val="000000"/>
          <w:sz w:val="24"/>
          <w:szCs w:val="24"/>
        </w:rPr>
        <w:t xml:space="preserve"> recognize the sensitivity and specificity of genetic assays and can </w:t>
      </w:r>
      <w:r w:rsidR="008457B2" w:rsidRPr="00F53774">
        <w:rPr>
          <w:rFonts w:ascii="Times New Roman" w:eastAsia="Times New Roman" w:hAnsi="Times New Roman" w:cs="Times New Roman"/>
          <w:color w:val="000000"/>
          <w:sz w:val="24"/>
          <w:szCs w:val="24"/>
        </w:rPr>
        <w:t xml:space="preserve">appropriately </w:t>
      </w:r>
      <w:r w:rsidRPr="00F53774">
        <w:rPr>
          <w:rFonts w:ascii="Times New Roman" w:eastAsia="Times New Roman" w:hAnsi="Times New Roman" w:cs="Times New Roman"/>
          <w:color w:val="000000"/>
          <w:sz w:val="24"/>
          <w:szCs w:val="24"/>
        </w:rPr>
        <w:t xml:space="preserve">counsel clients regarding test results. </w:t>
      </w:r>
    </w:p>
    <w:p w:rsidR="008457B2" w:rsidRDefault="008457B2">
      <w:pPr>
        <w:spacing w:after="0" w:line="240" w:lineRule="auto"/>
        <w:ind w:left="720"/>
        <w:rPr>
          <w:rFonts w:ascii="Times New Roman" w:eastAsia="Times New Roman" w:hAnsi="Times New Roman" w:cs="Times New Roman"/>
          <w:color w:val="000000"/>
          <w:sz w:val="24"/>
          <w:szCs w:val="24"/>
        </w:rPr>
      </w:pPr>
    </w:p>
    <w:p w:rsidR="008457B2"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Genetic counselors also receive extensive clinical training in counseling techniques, equipping them </w:t>
      </w:r>
      <w:r w:rsidR="008457B2">
        <w:rPr>
          <w:rFonts w:ascii="Times New Roman" w:eastAsia="Times New Roman" w:hAnsi="Times New Roman" w:cs="Times New Roman"/>
          <w:color w:val="000000"/>
          <w:sz w:val="24"/>
          <w:szCs w:val="24"/>
        </w:rPr>
        <w:t xml:space="preserve">with the ability </w:t>
      </w:r>
      <w:r w:rsidRPr="00F53774">
        <w:rPr>
          <w:rFonts w:ascii="Times New Roman" w:eastAsia="Times New Roman" w:hAnsi="Times New Roman" w:cs="Times New Roman"/>
          <w:color w:val="000000"/>
          <w:sz w:val="24"/>
          <w:szCs w:val="24"/>
        </w:rPr>
        <w:t xml:space="preserve">to respond to the psychological dimensions of medical issues.  Some of the functions </w:t>
      </w:r>
      <w:r w:rsidR="008457B2">
        <w:rPr>
          <w:rFonts w:ascii="Times New Roman" w:eastAsia="Times New Roman" w:hAnsi="Times New Roman" w:cs="Times New Roman"/>
          <w:color w:val="000000"/>
          <w:sz w:val="24"/>
          <w:szCs w:val="24"/>
        </w:rPr>
        <w:t xml:space="preserve">that </w:t>
      </w:r>
      <w:r w:rsidR="008457B2" w:rsidRPr="00F53774">
        <w:rPr>
          <w:rFonts w:ascii="Times New Roman" w:eastAsia="Times New Roman" w:hAnsi="Times New Roman" w:cs="Times New Roman"/>
          <w:color w:val="000000"/>
          <w:sz w:val="24"/>
          <w:szCs w:val="24"/>
        </w:rPr>
        <w:t xml:space="preserve">genetic counselors </w:t>
      </w:r>
      <w:r w:rsidR="008457B2">
        <w:rPr>
          <w:rFonts w:ascii="Times New Roman" w:eastAsia="Times New Roman" w:hAnsi="Times New Roman" w:cs="Times New Roman"/>
          <w:color w:val="000000"/>
          <w:sz w:val="24"/>
          <w:szCs w:val="24"/>
        </w:rPr>
        <w:t>perform</w:t>
      </w:r>
      <w:r w:rsidRPr="00F53774">
        <w:rPr>
          <w:rFonts w:ascii="Times New Roman" w:eastAsia="Times New Roman" w:hAnsi="Times New Roman" w:cs="Times New Roman"/>
          <w:color w:val="000000"/>
          <w:sz w:val="24"/>
          <w:szCs w:val="24"/>
        </w:rPr>
        <w:t xml:space="preserve">, such as obtaining a medical and family history, providing information regarding a particular diagnosis, and promoting client-centered decision-making are similar to </w:t>
      </w:r>
      <w:r w:rsidR="008457B2">
        <w:rPr>
          <w:rFonts w:ascii="Times New Roman" w:eastAsia="Times New Roman" w:hAnsi="Times New Roman" w:cs="Times New Roman"/>
          <w:color w:val="000000"/>
          <w:sz w:val="24"/>
          <w:szCs w:val="24"/>
        </w:rPr>
        <w:t>the functions that</w:t>
      </w:r>
      <w:r w:rsidRPr="00F53774">
        <w:rPr>
          <w:rFonts w:ascii="Times New Roman" w:eastAsia="Times New Roman" w:hAnsi="Times New Roman" w:cs="Times New Roman"/>
          <w:color w:val="000000"/>
          <w:sz w:val="24"/>
          <w:szCs w:val="24"/>
        </w:rPr>
        <w:t xml:space="preserve"> </w:t>
      </w:r>
      <w:r w:rsidR="008457B2" w:rsidRPr="00F53774">
        <w:rPr>
          <w:rFonts w:ascii="Times New Roman" w:eastAsia="Times New Roman" w:hAnsi="Times New Roman" w:cs="Times New Roman"/>
          <w:color w:val="000000"/>
          <w:sz w:val="24"/>
          <w:szCs w:val="24"/>
        </w:rPr>
        <w:t>physicians</w:t>
      </w:r>
      <w:r w:rsidRPr="00F53774">
        <w:rPr>
          <w:rFonts w:ascii="Times New Roman" w:eastAsia="Times New Roman" w:hAnsi="Times New Roman" w:cs="Times New Roman"/>
          <w:color w:val="000000"/>
          <w:sz w:val="24"/>
          <w:szCs w:val="24"/>
        </w:rPr>
        <w:t>, physician assistants, nurse practitioners, dentists, chiropractors and nurses</w:t>
      </w:r>
      <w:r w:rsidR="008457B2">
        <w:rPr>
          <w:rFonts w:ascii="Times New Roman" w:eastAsia="Times New Roman" w:hAnsi="Times New Roman" w:cs="Times New Roman"/>
          <w:color w:val="000000"/>
          <w:sz w:val="24"/>
          <w:szCs w:val="24"/>
        </w:rPr>
        <w:t xml:space="preserve"> perform</w:t>
      </w:r>
      <w:r w:rsidRPr="00F53774">
        <w:rPr>
          <w:rFonts w:ascii="Times New Roman" w:eastAsia="Times New Roman" w:hAnsi="Times New Roman" w:cs="Times New Roman"/>
          <w:color w:val="000000"/>
          <w:sz w:val="24"/>
          <w:szCs w:val="24"/>
        </w:rPr>
        <w:t xml:space="preserve">. </w:t>
      </w:r>
    </w:p>
    <w:p w:rsidR="008457B2" w:rsidRDefault="008457B2">
      <w:pPr>
        <w:spacing w:after="0" w:line="240" w:lineRule="auto"/>
        <w:ind w:left="720"/>
        <w:rPr>
          <w:rFonts w:ascii="Times New Roman" w:eastAsia="Times New Roman" w:hAnsi="Times New Roman" w:cs="Times New Roman"/>
          <w:color w:val="000000"/>
          <w:sz w:val="24"/>
          <w:szCs w:val="24"/>
        </w:rPr>
      </w:pPr>
    </w:p>
    <w:p w:rsidR="00F53774" w:rsidRPr="00F53774" w:rsidRDefault="008457B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w:t>
      </w:r>
      <w:r w:rsidR="00F53774" w:rsidRPr="00F53774">
        <w:rPr>
          <w:rFonts w:ascii="Times New Roman" w:eastAsia="Times New Roman" w:hAnsi="Times New Roman" w:cs="Times New Roman"/>
          <w:color w:val="000000"/>
          <w:sz w:val="24"/>
          <w:szCs w:val="24"/>
        </w:rPr>
        <w:t>ecause of their unique combination of specialized knowledge and skill sets, in the absence of a physician medical geneticist, genetic counselors function as the “genetics expe</w:t>
      </w:r>
      <w:r>
        <w:rPr>
          <w:rFonts w:ascii="Times New Roman" w:eastAsia="Times New Roman" w:hAnsi="Times New Roman" w:cs="Times New Roman"/>
          <w:color w:val="000000"/>
          <w:sz w:val="24"/>
          <w:szCs w:val="24"/>
        </w:rPr>
        <w:t>rt” on multidisciplinary health</w:t>
      </w:r>
      <w:r w:rsidR="00F53774" w:rsidRPr="00F53774">
        <w:rPr>
          <w:rFonts w:ascii="Times New Roman" w:eastAsia="Times New Roman" w:hAnsi="Times New Roman" w:cs="Times New Roman"/>
          <w:color w:val="000000"/>
          <w:sz w:val="24"/>
          <w:szCs w:val="24"/>
        </w:rPr>
        <w:t>care teams.   </w:t>
      </w:r>
    </w:p>
    <w:p w:rsidR="00DE6A30" w:rsidRDefault="00DE6A30">
      <w:pPr>
        <w:spacing w:after="0" w:line="240" w:lineRule="auto"/>
        <w:rPr>
          <w:rFonts w:ascii="Times New Roman" w:eastAsia="Times New Roman" w:hAnsi="Times New Roman" w:cs="Times New Roman"/>
          <w:sz w:val="24"/>
          <w:szCs w:val="24"/>
        </w:rPr>
      </w:pPr>
    </w:p>
    <w:p w:rsidR="00DE6A30" w:rsidRDefault="00DE6A30">
      <w:pPr>
        <w:spacing w:after="0" w:line="240" w:lineRule="auto"/>
        <w:rPr>
          <w:rFonts w:ascii="Times New Roman" w:eastAsia="Times New Roman" w:hAnsi="Times New Roman" w:cs="Times New Roman"/>
          <w:sz w:val="24"/>
          <w:szCs w:val="24"/>
        </w:rPr>
      </w:pPr>
    </w:p>
    <w:p w:rsidR="00DE6A30" w:rsidRDefault="00DE6A30">
      <w:pPr>
        <w:spacing w:after="0" w:line="240" w:lineRule="auto"/>
        <w:rPr>
          <w:rFonts w:ascii="Times New Roman" w:eastAsia="Times New Roman" w:hAnsi="Times New Roman" w:cs="Times New Roman"/>
          <w:sz w:val="24"/>
          <w:szCs w:val="24"/>
        </w:rPr>
      </w:pPr>
    </w:p>
    <w:p w:rsidR="00DE6A30" w:rsidRPr="00F53774" w:rsidRDefault="00DE6A30">
      <w:pPr>
        <w:spacing w:after="0" w:line="240" w:lineRule="auto"/>
        <w:rPr>
          <w:rFonts w:ascii="Times New Roman" w:eastAsia="Times New Roman" w:hAnsi="Times New Roman" w:cs="Times New Roman"/>
          <w:sz w:val="24"/>
          <w:szCs w:val="24"/>
        </w:rPr>
      </w:pPr>
    </w:p>
    <w:p w:rsidR="00F53774" w:rsidRPr="00F041A7" w:rsidRDefault="00F041A7">
      <w:pPr>
        <w:pStyle w:val="ListParagraph"/>
        <w:numPr>
          <w:ilvl w:val="0"/>
          <w:numId w:val="13"/>
        </w:numPr>
        <w:spacing w:after="0" w:line="240" w:lineRule="auto"/>
        <w:textAlignment w:val="baseline"/>
        <w:rPr>
          <w:rFonts w:ascii="Times New Roman" w:eastAsia="Times New Roman" w:hAnsi="Times New Roman" w:cs="Times New Roman"/>
          <w:bCs/>
          <w:color w:val="000000"/>
          <w:sz w:val="24"/>
          <w:szCs w:val="24"/>
        </w:rPr>
      </w:pPr>
      <w:r w:rsidRPr="00F041A7">
        <w:rPr>
          <w:rFonts w:ascii="Times New Roman" w:eastAsia="Times New Roman" w:hAnsi="Times New Roman" w:cs="Times New Roman"/>
          <w:bCs/>
          <w:color w:val="000000"/>
          <w:sz w:val="24"/>
          <w:szCs w:val="24"/>
        </w:rPr>
        <w:lastRenderedPageBreak/>
        <w:t>Client</w:t>
      </w:r>
      <w:r w:rsidR="00F53774" w:rsidRPr="00F041A7">
        <w:rPr>
          <w:rFonts w:ascii="Times New Roman" w:eastAsia="Times New Roman" w:hAnsi="Times New Roman" w:cs="Times New Roman"/>
          <w:bCs/>
          <w:color w:val="000000"/>
          <w:sz w:val="24"/>
          <w:szCs w:val="24"/>
        </w:rPr>
        <w:t xml:space="preserve"> </w:t>
      </w:r>
      <w:r w:rsidR="00661D5A">
        <w:rPr>
          <w:rFonts w:ascii="Times New Roman" w:eastAsia="Times New Roman" w:hAnsi="Times New Roman" w:cs="Times New Roman"/>
          <w:bCs/>
          <w:color w:val="000000"/>
          <w:sz w:val="24"/>
          <w:szCs w:val="24"/>
        </w:rPr>
        <w:t>G</w:t>
      </w:r>
      <w:r w:rsidR="00F53774" w:rsidRPr="00F041A7">
        <w:rPr>
          <w:rFonts w:ascii="Times New Roman" w:eastAsia="Times New Roman" w:hAnsi="Times New Roman" w:cs="Times New Roman"/>
          <w:bCs/>
          <w:color w:val="000000"/>
          <w:sz w:val="24"/>
          <w:szCs w:val="24"/>
        </w:rPr>
        <w:t xml:space="preserve">roup with </w:t>
      </w:r>
      <w:r w:rsidR="00661D5A">
        <w:rPr>
          <w:rFonts w:ascii="Times New Roman" w:eastAsia="Times New Roman" w:hAnsi="Times New Roman" w:cs="Times New Roman"/>
          <w:bCs/>
          <w:color w:val="000000"/>
          <w:sz w:val="24"/>
          <w:szCs w:val="24"/>
        </w:rPr>
        <w:t>Whom</w:t>
      </w:r>
      <w:r w:rsidR="00F53774" w:rsidRPr="00F041A7">
        <w:rPr>
          <w:rFonts w:ascii="Times New Roman" w:eastAsia="Times New Roman" w:hAnsi="Times New Roman" w:cs="Times New Roman"/>
          <w:bCs/>
          <w:color w:val="000000"/>
          <w:sz w:val="24"/>
          <w:szCs w:val="24"/>
        </w:rPr>
        <w:t xml:space="preserve"> this </w:t>
      </w:r>
      <w:r w:rsidR="00661D5A">
        <w:rPr>
          <w:rFonts w:ascii="Times New Roman" w:eastAsia="Times New Roman" w:hAnsi="Times New Roman" w:cs="Times New Roman"/>
          <w:bCs/>
          <w:color w:val="000000"/>
          <w:sz w:val="24"/>
          <w:szCs w:val="24"/>
        </w:rPr>
        <w:t>O</w:t>
      </w:r>
      <w:r w:rsidR="00F53774" w:rsidRPr="00F041A7">
        <w:rPr>
          <w:rFonts w:ascii="Times New Roman" w:eastAsia="Times New Roman" w:hAnsi="Times New Roman" w:cs="Times New Roman"/>
          <w:bCs/>
          <w:color w:val="000000"/>
          <w:sz w:val="24"/>
          <w:szCs w:val="24"/>
        </w:rPr>
        <w:t xml:space="preserve">ccupational </w:t>
      </w:r>
      <w:r w:rsidR="00661D5A">
        <w:rPr>
          <w:rFonts w:ascii="Times New Roman" w:eastAsia="Times New Roman" w:hAnsi="Times New Roman" w:cs="Times New Roman"/>
          <w:bCs/>
          <w:color w:val="000000"/>
          <w:sz w:val="24"/>
          <w:szCs w:val="24"/>
        </w:rPr>
        <w:t>G</w:t>
      </w:r>
      <w:r w:rsidR="00F53774" w:rsidRPr="00F041A7">
        <w:rPr>
          <w:rFonts w:ascii="Times New Roman" w:eastAsia="Times New Roman" w:hAnsi="Times New Roman" w:cs="Times New Roman"/>
          <w:bCs/>
          <w:color w:val="000000"/>
          <w:sz w:val="24"/>
          <w:szCs w:val="24"/>
        </w:rPr>
        <w:t xml:space="preserve">roup </w:t>
      </w:r>
      <w:r w:rsidR="00661D5A">
        <w:rPr>
          <w:rFonts w:ascii="Times New Roman" w:eastAsia="Times New Roman" w:hAnsi="Times New Roman" w:cs="Times New Roman"/>
          <w:bCs/>
          <w:color w:val="000000"/>
          <w:sz w:val="24"/>
          <w:szCs w:val="24"/>
        </w:rPr>
        <w:t>Works</w:t>
      </w:r>
      <w:r w:rsidR="00F53774" w:rsidRPr="00F041A7">
        <w:rPr>
          <w:rFonts w:ascii="Times New Roman" w:eastAsia="Times New Roman" w:hAnsi="Times New Roman" w:cs="Times New Roman"/>
          <w:bCs/>
          <w:color w:val="000000"/>
          <w:sz w:val="24"/>
          <w:szCs w:val="24"/>
        </w:rPr>
        <w:t>.</w:t>
      </w:r>
    </w:p>
    <w:p w:rsidR="009C6219" w:rsidRDefault="009C6219">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Individual and families who may benefit from genetic counseling include:</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Persons or families with a history of a physical birth defect, such as cleft lip or palate, congenital heart defect, spina bifida, or skeletal dysplasia</w:t>
      </w:r>
      <w:r w:rsidR="00D96CC5">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Persons or families with genetic disorders such as Down syndrome, Huntington disease, cystic fibrosis, muscular dystrophy, PKU, hemophilia and other inherited disorders</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Persons or families affected with intellectual disability, hearing or visual impairments, learning disabilities</w:t>
      </w:r>
      <w:r w:rsidR="008457B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other conditions which could be genetic</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Persons or families with a history of certain cardiac, cancer, psychiatric or </w:t>
      </w:r>
      <w:proofErr w:type="spellStart"/>
      <w:r w:rsidRPr="00F53774">
        <w:rPr>
          <w:rFonts w:ascii="Times New Roman" w:eastAsia="Times New Roman" w:hAnsi="Times New Roman" w:cs="Times New Roman"/>
          <w:color w:val="000000"/>
          <w:sz w:val="24"/>
          <w:szCs w:val="24"/>
        </w:rPr>
        <w:t>neurogenetic</w:t>
      </w:r>
      <w:proofErr w:type="spellEnd"/>
      <w:r w:rsidRPr="00F53774">
        <w:rPr>
          <w:rFonts w:ascii="Times New Roman" w:eastAsia="Times New Roman" w:hAnsi="Times New Roman" w:cs="Times New Roman"/>
          <w:color w:val="000000"/>
          <w:sz w:val="24"/>
          <w:szCs w:val="24"/>
        </w:rPr>
        <w:t xml:space="preserve"> adult disorders</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Persons or families with a history of multiple miscarriages, stillbirths</w:t>
      </w:r>
      <w:r w:rsidR="008457B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early infant deaths involving multiple congenital anomalies</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Women age</w:t>
      </w:r>
      <w:r w:rsidR="008457B2">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35 or older who are pregnant or are planning pregnancy</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Pregnant women at high risk due to abnormal maternal serum or ultrasound screening tests</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Pregnant women concerned about the effects of exposure to medication, drugs, chemicals, infectious agents, radiation</w:t>
      </w:r>
      <w:r w:rsidR="008457B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certain work conditions</w:t>
      </w:r>
      <w:r w:rsidR="00D96CC5">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Persons in specific ethnic groups or geographic areas with a higher incidence of certain disorders, such as </w:t>
      </w:r>
      <w:proofErr w:type="spellStart"/>
      <w:r w:rsidRPr="00F53774">
        <w:rPr>
          <w:rFonts w:ascii="Times New Roman" w:eastAsia="Times New Roman" w:hAnsi="Times New Roman" w:cs="Times New Roman"/>
          <w:color w:val="000000"/>
          <w:sz w:val="24"/>
          <w:szCs w:val="24"/>
        </w:rPr>
        <w:t>Tay</w:t>
      </w:r>
      <w:proofErr w:type="spellEnd"/>
      <w:r w:rsidRPr="00F53774">
        <w:rPr>
          <w:rFonts w:ascii="Times New Roman" w:eastAsia="Times New Roman" w:hAnsi="Times New Roman" w:cs="Times New Roman"/>
          <w:color w:val="000000"/>
          <w:sz w:val="24"/>
          <w:szCs w:val="24"/>
        </w:rPr>
        <w:t xml:space="preserve"> Sachs disease, sickle cell disease</w:t>
      </w:r>
      <w:r w:rsidR="008457B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w:t>
      </w:r>
      <w:proofErr w:type="spellStart"/>
      <w:r w:rsidRPr="00F53774">
        <w:rPr>
          <w:rFonts w:ascii="Times New Roman" w:eastAsia="Times New Roman" w:hAnsi="Times New Roman" w:cs="Times New Roman"/>
          <w:color w:val="000000"/>
          <w:sz w:val="24"/>
          <w:szCs w:val="24"/>
        </w:rPr>
        <w:t>thalassemias</w:t>
      </w:r>
      <w:proofErr w:type="spellEnd"/>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Persons enrolling in research studies </w:t>
      </w:r>
      <w:r w:rsidR="008457B2">
        <w:rPr>
          <w:rFonts w:ascii="Times New Roman" w:eastAsia="Times New Roman" w:hAnsi="Times New Roman" w:cs="Times New Roman"/>
          <w:color w:val="000000"/>
          <w:sz w:val="24"/>
          <w:szCs w:val="24"/>
        </w:rPr>
        <w:t>examining</w:t>
      </w:r>
      <w:r w:rsidRPr="00F53774">
        <w:rPr>
          <w:rFonts w:ascii="Times New Roman" w:eastAsia="Times New Roman" w:hAnsi="Times New Roman" w:cs="Times New Roman"/>
          <w:color w:val="000000"/>
          <w:sz w:val="24"/>
          <w:szCs w:val="24"/>
        </w:rPr>
        <w:t xml:space="preserve"> inherited risk factors or genetic basis of a familial condition</w:t>
      </w:r>
      <w:r w:rsidR="00D96CC5">
        <w:rPr>
          <w:rFonts w:ascii="Times New Roman" w:eastAsia="Times New Roman" w:hAnsi="Times New Roman" w:cs="Times New Roman"/>
          <w:color w:val="000000"/>
          <w:sz w:val="24"/>
          <w:szCs w:val="24"/>
        </w:rPr>
        <w:t>.</w:t>
      </w:r>
    </w:p>
    <w:p w:rsidR="00F53774" w:rsidRPr="00F53774" w:rsidRDefault="00F53774">
      <w:pPr>
        <w:numPr>
          <w:ilvl w:val="0"/>
          <w:numId w:val="1"/>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Persons considering or undergoing personalized genomic and/or </w:t>
      </w:r>
      <w:proofErr w:type="spellStart"/>
      <w:r w:rsidR="00960EB0" w:rsidRPr="00F53774">
        <w:rPr>
          <w:rFonts w:ascii="Times New Roman" w:eastAsia="Times New Roman" w:hAnsi="Times New Roman" w:cs="Times New Roman"/>
          <w:color w:val="000000"/>
          <w:sz w:val="24"/>
          <w:szCs w:val="24"/>
        </w:rPr>
        <w:t>pharmac</w:t>
      </w:r>
      <w:r w:rsidR="00960EB0">
        <w:rPr>
          <w:rFonts w:ascii="Times New Roman" w:eastAsia="Times New Roman" w:hAnsi="Times New Roman" w:cs="Times New Roman"/>
          <w:color w:val="000000"/>
          <w:sz w:val="24"/>
          <w:szCs w:val="24"/>
        </w:rPr>
        <w:t>ogenomic</w:t>
      </w:r>
      <w:proofErr w:type="spellEnd"/>
      <w:r w:rsidR="00960EB0"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analysis for preventive care</w:t>
      </w:r>
      <w:r w:rsidR="00D96CC5">
        <w:rPr>
          <w:rFonts w:ascii="Times New Roman" w:eastAsia="Times New Roman" w:hAnsi="Times New Roman" w:cs="Times New Roman"/>
          <w:color w:val="000000"/>
          <w:sz w:val="24"/>
          <w:szCs w:val="24"/>
        </w:rPr>
        <w:t>.</w:t>
      </w:r>
    </w:p>
    <w:p w:rsidR="00F53774" w:rsidRPr="008457B2" w:rsidRDefault="00F53774">
      <w:pPr>
        <w:numPr>
          <w:ilvl w:val="0"/>
          <w:numId w:val="1"/>
        </w:numPr>
        <w:spacing w:after="0" w:line="240" w:lineRule="auto"/>
        <w:ind w:left="1440"/>
        <w:textAlignment w:val="baseline"/>
        <w:rPr>
          <w:rFonts w:ascii="Times New Roman" w:eastAsia="Times New Roman" w:hAnsi="Times New Roman" w:cs="Times New Roman"/>
          <w:sz w:val="24"/>
          <w:szCs w:val="24"/>
        </w:rPr>
      </w:pPr>
      <w:r w:rsidRPr="008457B2">
        <w:rPr>
          <w:rFonts w:ascii="Times New Roman" w:eastAsia="Times New Roman" w:hAnsi="Times New Roman" w:cs="Times New Roman"/>
          <w:sz w:val="24"/>
          <w:szCs w:val="24"/>
          <w:shd w:val="clear" w:color="auto" w:fill="FFFFFF"/>
        </w:rPr>
        <w:t xml:space="preserve">Persons who are considering gene therapy or other treatments based on their specific genetic diagnosis (this is different </w:t>
      </w:r>
      <w:r w:rsidR="00D96CC5">
        <w:rPr>
          <w:rFonts w:ascii="Times New Roman" w:eastAsia="Times New Roman" w:hAnsi="Times New Roman" w:cs="Times New Roman"/>
          <w:sz w:val="24"/>
          <w:szCs w:val="24"/>
          <w:shd w:val="clear" w:color="auto" w:fill="FFFFFF"/>
        </w:rPr>
        <w:t>from</w:t>
      </w:r>
      <w:r w:rsidRPr="008457B2">
        <w:rPr>
          <w:rFonts w:ascii="Times New Roman" w:eastAsia="Times New Roman" w:hAnsi="Times New Roman" w:cs="Times New Roman"/>
          <w:sz w:val="24"/>
          <w:szCs w:val="24"/>
          <w:shd w:val="clear" w:color="auto" w:fill="FFFFFF"/>
        </w:rPr>
        <w:t xml:space="preserve"> pharmacogenomics)</w:t>
      </w:r>
      <w:r w:rsidR="00D96CC5">
        <w:rPr>
          <w:rFonts w:ascii="Times New Roman" w:eastAsia="Times New Roman" w:hAnsi="Times New Roman" w:cs="Times New Roman"/>
          <w:sz w:val="24"/>
          <w:szCs w:val="24"/>
          <w:shd w:val="clear" w:color="auto" w:fill="FFFFFF"/>
        </w:rPr>
        <w:t>.</w:t>
      </w:r>
      <w:r w:rsidRPr="008457B2">
        <w:rPr>
          <w:rFonts w:ascii="Times New Roman" w:eastAsia="Times New Roman" w:hAnsi="Times New Roman" w:cs="Times New Roman"/>
          <w:sz w:val="24"/>
          <w:szCs w:val="24"/>
          <w:shd w:val="clear" w:color="auto" w:fill="FFFFFF"/>
        </w:rPr>
        <w:t xml:space="preserve"> </w:t>
      </w:r>
    </w:p>
    <w:p w:rsidR="00F53774" w:rsidRPr="008457B2" w:rsidRDefault="00D96CC5">
      <w:pPr>
        <w:numPr>
          <w:ilvl w:val="0"/>
          <w:numId w:val="1"/>
        </w:numPr>
        <w:spacing w:after="0" w:line="240" w:lineRule="auto"/>
        <w:ind w:left="14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P</w:t>
      </w:r>
      <w:r w:rsidR="00F53774" w:rsidRPr="008457B2">
        <w:rPr>
          <w:rFonts w:ascii="Times New Roman" w:eastAsia="Times New Roman" w:hAnsi="Times New Roman" w:cs="Times New Roman"/>
          <w:sz w:val="24"/>
          <w:szCs w:val="24"/>
          <w:shd w:val="clear" w:color="auto" w:fill="FFFFFF"/>
        </w:rPr>
        <w:t>ersons considering IVF or pre-implantation genetic testing</w:t>
      </w:r>
      <w:r>
        <w:rPr>
          <w:rFonts w:ascii="Times New Roman" w:eastAsia="Times New Roman" w:hAnsi="Times New Roman" w:cs="Times New Roman"/>
          <w:sz w:val="24"/>
          <w:szCs w:val="24"/>
          <w:shd w:val="clear" w:color="auto" w:fill="FFFFFF"/>
        </w:rPr>
        <w:t>,</w:t>
      </w:r>
      <w:r w:rsidR="00F53774" w:rsidRPr="008457B2">
        <w:rPr>
          <w:rFonts w:ascii="Times New Roman" w:eastAsia="Times New Roman" w:hAnsi="Times New Roman" w:cs="Times New Roman"/>
          <w:sz w:val="24"/>
          <w:szCs w:val="24"/>
          <w:shd w:val="clear" w:color="auto" w:fill="FFFFFF"/>
        </w:rPr>
        <w:t xml:space="preserve"> or using an egg or sperm donor</w:t>
      </w:r>
      <w:r>
        <w:rPr>
          <w:rFonts w:ascii="Times New Roman" w:eastAsia="Times New Roman" w:hAnsi="Times New Roman" w:cs="Times New Roman"/>
          <w:sz w:val="24"/>
          <w:szCs w:val="24"/>
          <w:shd w:val="clear" w:color="auto" w:fill="FFFFFF"/>
        </w:rPr>
        <w:t>,</w:t>
      </w:r>
      <w:r w:rsidR="00F53774" w:rsidRPr="008457B2">
        <w:rPr>
          <w:rFonts w:ascii="Times New Roman" w:eastAsia="Times New Roman" w:hAnsi="Times New Roman" w:cs="Times New Roman"/>
          <w:sz w:val="24"/>
          <w:szCs w:val="24"/>
          <w:shd w:val="clear" w:color="auto" w:fill="FFFFFF"/>
        </w:rPr>
        <w:t xml:space="preserve"> or other assisted reproductive technologies</w:t>
      </w:r>
      <w:r>
        <w:rPr>
          <w:rFonts w:ascii="Times New Roman" w:eastAsia="Times New Roman" w:hAnsi="Times New Roman" w:cs="Times New Roman"/>
          <w:sz w:val="24"/>
          <w:szCs w:val="24"/>
          <w:shd w:val="clear" w:color="auto" w:fill="FFFFFF"/>
        </w:rPr>
        <w:t>.</w:t>
      </w:r>
    </w:p>
    <w:p w:rsidR="00F53774" w:rsidRPr="00F53774" w:rsidRDefault="00F53774">
      <w:pPr>
        <w:spacing w:after="0" w:line="240" w:lineRule="auto"/>
        <w:rPr>
          <w:rFonts w:ascii="Times New Roman" w:eastAsia="Times New Roman" w:hAnsi="Times New Roman" w:cs="Times New Roman"/>
          <w:sz w:val="24"/>
          <w:szCs w:val="24"/>
        </w:rPr>
      </w:pPr>
    </w:p>
    <w:p w:rsidR="009C6219" w:rsidRPr="00B02A2D" w:rsidRDefault="00F041A7">
      <w:pPr>
        <w:pStyle w:val="ListParagraph"/>
        <w:numPr>
          <w:ilvl w:val="0"/>
          <w:numId w:val="13"/>
        </w:numPr>
        <w:spacing w:after="0" w:line="240" w:lineRule="auto"/>
        <w:textAlignment w:val="baseline"/>
        <w:rPr>
          <w:rFonts w:ascii="Times New Roman" w:eastAsia="Times New Roman" w:hAnsi="Times New Roman" w:cs="Times New Roman"/>
          <w:bCs/>
          <w:color w:val="000000"/>
          <w:sz w:val="24"/>
          <w:szCs w:val="24"/>
        </w:rPr>
      </w:pPr>
      <w:r w:rsidRPr="00B02A2D">
        <w:rPr>
          <w:rFonts w:ascii="Times New Roman" w:eastAsia="Times New Roman" w:hAnsi="Times New Roman" w:cs="Times New Roman"/>
          <w:bCs/>
          <w:color w:val="000000"/>
          <w:sz w:val="24"/>
          <w:szCs w:val="24"/>
        </w:rPr>
        <w:t>T</w:t>
      </w:r>
      <w:r w:rsidR="00F53774" w:rsidRPr="00B02A2D">
        <w:rPr>
          <w:rFonts w:ascii="Times New Roman" w:eastAsia="Times New Roman" w:hAnsi="Times New Roman" w:cs="Times New Roman"/>
          <w:bCs/>
          <w:color w:val="000000"/>
          <w:sz w:val="24"/>
          <w:szCs w:val="24"/>
        </w:rPr>
        <w:t>ypi</w:t>
      </w:r>
      <w:r w:rsidR="00DC6559">
        <w:rPr>
          <w:rFonts w:ascii="Times New Roman" w:eastAsia="Times New Roman" w:hAnsi="Times New Roman" w:cs="Times New Roman"/>
          <w:bCs/>
          <w:color w:val="000000"/>
          <w:sz w:val="24"/>
          <w:szCs w:val="24"/>
        </w:rPr>
        <w:t>cal Work S</w:t>
      </w:r>
      <w:r w:rsidRPr="00B02A2D">
        <w:rPr>
          <w:rFonts w:ascii="Times New Roman" w:eastAsia="Times New Roman" w:hAnsi="Times New Roman" w:cs="Times New Roman"/>
          <w:bCs/>
          <w:color w:val="000000"/>
          <w:sz w:val="24"/>
          <w:szCs w:val="24"/>
        </w:rPr>
        <w:t>etting</w:t>
      </w:r>
      <w:r w:rsidR="00DC6559">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Nationally, the majority of genetic counselors work in a university medical center (3</w:t>
      </w:r>
      <w:r w:rsidR="00D96CC5">
        <w:rPr>
          <w:rFonts w:ascii="Times New Roman" w:eastAsia="Times New Roman" w:hAnsi="Times New Roman" w:cs="Times New Roman"/>
          <w:color w:val="000000"/>
          <w:sz w:val="24"/>
          <w:szCs w:val="24"/>
        </w:rPr>
        <w:t>0.3 percent</w:t>
      </w:r>
      <w:proofErr w:type="gramStart"/>
      <w:r w:rsidR="00661D5A" w:rsidRPr="00F53774">
        <w:rPr>
          <w:rFonts w:ascii="Times New Roman" w:eastAsia="Times New Roman" w:hAnsi="Times New Roman" w:cs="Times New Roman"/>
          <w:color w:val="000000"/>
          <w:sz w:val="24"/>
          <w:szCs w:val="24"/>
        </w:rPr>
        <w:t>)</w:t>
      </w:r>
      <w:r w:rsidR="00661D5A">
        <w:rPr>
          <w:rFonts w:ascii="Times New Roman" w:eastAsia="Times New Roman" w:hAnsi="Times New Roman" w:cs="Times New Roman"/>
          <w:color w:val="000000"/>
          <w:sz w:val="24"/>
          <w:szCs w:val="24"/>
        </w:rPr>
        <w:t>,</w:t>
      </w:r>
      <w:proofErr w:type="gramEnd"/>
      <w:r w:rsidRPr="00F53774">
        <w:rPr>
          <w:rFonts w:ascii="Times New Roman" w:eastAsia="Times New Roman" w:hAnsi="Times New Roman" w:cs="Times New Roman"/>
          <w:color w:val="000000"/>
          <w:sz w:val="24"/>
          <w:szCs w:val="24"/>
        </w:rPr>
        <w:t xml:space="preserve"> followed by </w:t>
      </w:r>
      <w:r w:rsidR="00D96CC5" w:rsidRPr="00F53774">
        <w:rPr>
          <w:rFonts w:ascii="Times New Roman" w:eastAsia="Times New Roman" w:hAnsi="Times New Roman" w:cs="Times New Roman"/>
          <w:color w:val="000000"/>
          <w:sz w:val="24"/>
          <w:szCs w:val="24"/>
        </w:rPr>
        <w:t>public hospital/medical facility (</w:t>
      </w:r>
      <w:r w:rsidR="00D96CC5">
        <w:rPr>
          <w:rFonts w:ascii="Times New Roman" w:eastAsia="Times New Roman" w:hAnsi="Times New Roman" w:cs="Times New Roman"/>
          <w:color w:val="000000"/>
          <w:sz w:val="24"/>
          <w:szCs w:val="24"/>
        </w:rPr>
        <w:t>16.4 percent</w:t>
      </w:r>
      <w:r w:rsidR="00D96CC5"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private hospital/medical facility (</w:t>
      </w:r>
      <w:r w:rsidR="00D96CC5">
        <w:rPr>
          <w:rFonts w:ascii="Times New Roman" w:eastAsia="Times New Roman" w:hAnsi="Times New Roman" w:cs="Times New Roman"/>
          <w:color w:val="000000"/>
          <w:sz w:val="24"/>
          <w:szCs w:val="24"/>
        </w:rPr>
        <w:t>15.3 percent</w:t>
      </w:r>
      <w:r w:rsidRPr="00F53774">
        <w:rPr>
          <w:rFonts w:ascii="Times New Roman" w:eastAsia="Times New Roman" w:hAnsi="Times New Roman" w:cs="Times New Roman"/>
          <w:color w:val="000000"/>
          <w:sz w:val="24"/>
          <w:szCs w:val="24"/>
        </w:rPr>
        <w:t>), diagnostic laboratory (</w:t>
      </w:r>
      <w:r w:rsidR="00D96CC5">
        <w:rPr>
          <w:rFonts w:ascii="Times New Roman" w:eastAsia="Times New Roman" w:hAnsi="Times New Roman" w:cs="Times New Roman"/>
          <w:color w:val="000000"/>
          <w:sz w:val="24"/>
          <w:szCs w:val="24"/>
        </w:rPr>
        <w:t>17.2 percent</w:t>
      </w:r>
      <w:r w:rsidRPr="00F53774">
        <w:rPr>
          <w:rFonts w:ascii="Times New Roman" w:eastAsia="Times New Roman" w:hAnsi="Times New Roman" w:cs="Times New Roman"/>
          <w:color w:val="000000"/>
          <w:sz w:val="24"/>
          <w:szCs w:val="24"/>
        </w:rPr>
        <w:t>), physician’s private practice (</w:t>
      </w:r>
      <w:r w:rsidR="00D96CC5">
        <w:rPr>
          <w:rFonts w:ascii="Times New Roman" w:eastAsia="Times New Roman" w:hAnsi="Times New Roman" w:cs="Times New Roman"/>
          <w:color w:val="000000"/>
          <w:sz w:val="24"/>
          <w:szCs w:val="24"/>
        </w:rPr>
        <w:t>3.8 percent</w:t>
      </w:r>
      <w:r w:rsidRPr="00F53774">
        <w:rPr>
          <w:rFonts w:ascii="Times New Roman" w:eastAsia="Times New Roman" w:hAnsi="Times New Roman" w:cs="Times New Roman"/>
          <w:color w:val="000000"/>
          <w:sz w:val="24"/>
          <w:szCs w:val="24"/>
        </w:rPr>
        <w:t>), HMO (3.</w:t>
      </w:r>
      <w:r w:rsidR="00D96CC5">
        <w:rPr>
          <w:rFonts w:ascii="Times New Roman" w:eastAsia="Times New Roman" w:hAnsi="Times New Roman" w:cs="Times New Roman"/>
          <w:color w:val="000000"/>
          <w:sz w:val="24"/>
          <w:szCs w:val="24"/>
        </w:rPr>
        <w:t>2 percent</w:t>
      </w:r>
      <w:r w:rsidRPr="00F53774">
        <w:rPr>
          <w:rFonts w:ascii="Times New Roman" w:eastAsia="Times New Roman" w:hAnsi="Times New Roman" w:cs="Times New Roman"/>
          <w:color w:val="000000"/>
          <w:sz w:val="24"/>
          <w:szCs w:val="24"/>
        </w:rPr>
        <w:t>), and other settings (</w:t>
      </w:r>
      <w:r w:rsidR="00D96CC5">
        <w:rPr>
          <w:rFonts w:ascii="Times New Roman" w:eastAsia="Times New Roman" w:hAnsi="Times New Roman" w:cs="Times New Roman"/>
          <w:color w:val="000000"/>
          <w:sz w:val="24"/>
          <w:szCs w:val="24"/>
        </w:rPr>
        <w:t>2.6 percent</w:t>
      </w:r>
      <w:r w:rsidRPr="00F53774">
        <w:rPr>
          <w:rFonts w:ascii="Times New Roman" w:eastAsia="Times New Roman" w:hAnsi="Times New Roman" w:cs="Times New Roman"/>
          <w:color w:val="000000"/>
          <w:sz w:val="24"/>
          <w:szCs w:val="24"/>
        </w:rPr>
        <w:t>) (</w:t>
      </w:r>
      <w:hyperlink r:id="rId17" w:history="1">
        <w:r w:rsidRPr="00661D5A">
          <w:rPr>
            <w:rStyle w:val="Hyperlink"/>
            <w:rFonts w:ascii="Times New Roman" w:eastAsia="Times New Roman" w:hAnsi="Times New Roman" w:cs="Times New Roman"/>
            <w:sz w:val="24"/>
            <w:szCs w:val="24"/>
          </w:rPr>
          <w:t xml:space="preserve">NSGC </w:t>
        </w:r>
        <w:r w:rsidR="00D96CC5" w:rsidRPr="00661D5A">
          <w:rPr>
            <w:rStyle w:val="Hyperlink"/>
            <w:rFonts w:ascii="Times New Roman" w:eastAsia="Times New Roman" w:hAnsi="Times New Roman" w:cs="Times New Roman"/>
            <w:sz w:val="24"/>
            <w:szCs w:val="24"/>
          </w:rPr>
          <w:t>Professional Status Survey, 2016</w:t>
        </w:r>
      </w:hyperlink>
      <w:r w:rsidR="00661D5A">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In a 201</w:t>
      </w:r>
      <w:r w:rsidR="00D96CC5">
        <w:rPr>
          <w:rFonts w:ascii="Times New Roman" w:eastAsia="Times New Roman" w:hAnsi="Times New Roman" w:cs="Times New Roman"/>
          <w:color w:val="000000"/>
          <w:sz w:val="24"/>
          <w:szCs w:val="24"/>
        </w:rPr>
        <w:t>6</w:t>
      </w:r>
      <w:r w:rsidRPr="00F53774">
        <w:rPr>
          <w:rFonts w:ascii="Times New Roman" w:eastAsia="Times New Roman" w:hAnsi="Times New Roman" w:cs="Times New Roman"/>
          <w:color w:val="000000"/>
          <w:sz w:val="24"/>
          <w:szCs w:val="24"/>
        </w:rPr>
        <w:t xml:space="preserve"> survey of genetic counselors practicing in </w:t>
      </w:r>
      <w:r w:rsidR="00D96CC5">
        <w:rPr>
          <w:rFonts w:ascii="Times New Roman" w:eastAsia="Times New Roman" w:hAnsi="Times New Roman" w:cs="Times New Roman"/>
          <w:color w:val="000000"/>
          <w:sz w:val="24"/>
          <w:szCs w:val="24"/>
        </w:rPr>
        <w:t>[your State]</w:t>
      </w:r>
      <w:r w:rsidRPr="00F53774">
        <w:rPr>
          <w:rFonts w:ascii="Times New Roman" w:eastAsia="Times New Roman" w:hAnsi="Times New Roman" w:cs="Times New Roman"/>
          <w:color w:val="000000"/>
          <w:sz w:val="24"/>
          <w:szCs w:val="24"/>
        </w:rPr>
        <w:t xml:space="preserve">, practice settings were reported to be [fairly similar] to those nationwide, with </w:t>
      </w:r>
      <w:r w:rsidR="00D96CC5">
        <w:rPr>
          <w:rFonts w:ascii="Times New Roman" w:eastAsia="Times New Roman" w:hAnsi="Times New Roman" w:cs="Times New Roman"/>
          <w:color w:val="000000"/>
          <w:sz w:val="24"/>
          <w:szCs w:val="24"/>
        </w:rPr>
        <w:t>[# percent]</w:t>
      </w:r>
      <w:r w:rsidRPr="00F53774">
        <w:rPr>
          <w:rFonts w:ascii="Times New Roman" w:eastAsia="Times New Roman" w:hAnsi="Times New Roman" w:cs="Times New Roman"/>
          <w:color w:val="000000"/>
          <w:sz w:val="24"/>
          <w:szCs w:val="24"/>
        </w:rPr>
        <w:t xml:space="preserve"> of genetic counselors reporting</w:t>
      </w:r>
      <w:r w:rsidR="00D96CC5">
        <w:rPr>
          <w:rFonts w:ascii="Times New Roman" w:eastAsia="Times New Roman" w:hAnsi="Times New Roman" w:cs="Times New Roman"/>
          <w:color w:val="000000"/>
          <w:sz w:val="24"/>
          <w:szCs w:val="24"/>
        </w:rPr>
        <w:t xml:space="preserve"> a university medical center, [# percent] </w:t>
      </w:r>
      <w:r w:rsidRPr="00F53774">
        <w:rPr>
          <w:rFonts w:ascii="Times New Roman" w:eastAsia="Times New Roman" w:hAnsi="Times New Roman" w:cs="Times New Roman"/>
          <w:color w:val="000000"/>
          <w:sz w:val="24"/>
          <w:szCs w:val="24"/>
        </w:rPr>
        <w:t xml:space="preserve">a diagnostic laboratory, </w:t>
      </w:r>
      <w:r w:rsidR="00D90996">
        <w:rPr>
          <w:rFonts w:ascii="Times New Roman" w:eastAsia="Times New Roman" w:hAnsi="Times New Roman" w:cs="Times New Roman"/>
          <w:color w:val="000000"/>
          <w:sz w:val="24"/>
          <w:szCs w:val="24"/>
        </w:rPr>
        <w:t xml:space="preserve">[# percent] </w:t>
      </w:r>
      <w:r w:rsidRPr="00F53774">
        <w:rPr>
          <w:rFonts w:ascii="Times New Roman" w:eastAsia="Times New Roman" w:hAnsi="Times New Roman" w:cs="Times New Roman"/>
          <w:color w:val="000000"/>
          <w:sz w:val="24"/>
          <w:szCs w:val="24"/>
        </w:rPr>
        <w:t xml:space="preserve">a public hospital/medical facility, </w:t>
      </w:r>
      <w:r w:rsidR="00D90996">
        <w:rPr>
          <w:rFonts w:ascii="Times New Roman" w:eastAsia="Times New Roman" w:hAnsi="Times New Roman" w:cs="Times New Roman"/>
          <w:color w:val="000000"/>
          <w:sz w:val="24"/>
          <w:szCs w:val="24"/>
        </w:rPr>
        <w:t xml:space="preserve">[# percent] </w:t>
      </w:r>
      <w:r w:rsidRPr="00F53774">
        <w:rPr>
          <w:rFonts w:ascii="Times New Roman" w:eastAsia="Times New Roman" w:hAnsi="Times New Roman" w:cs="Times New Roman"/>
          <w:color w:val="000000"/>
          <w:sz w:val="24"/>
          <w:szCs w:val="24"/>
        </w:rPr>
        <w:t xml:space="preserve">a private hospital/medical facility, </w:t>
      </w:r>
      <w:r w:rsidR="00D90996">
        <w:rPr>
          <w:rFonts w:ascii="Times New Roman" w:eastAsia="Times New Roman" w:hAnsi="Times New Roman" w:cs="Times New Roman"/>
          <w:color w:val="000000"/>
          <w:sz w:val="24"/>
          <w:szCs w:val="24"/>
        </w:rPr>
        <w:t xml:space="preserve">[# percent] </w:t>
      </w:r>
      <w:r w:rsidRPr="00F53774">
        <w:rPr>
          <w:rFonts w:ascii="Times New Roman" w:eastAsia="Times New Roman" w:hAnsi="Times New Roman" w:cs="Times New Roman"/>
          <w:color w:val="000000"/>
          <w:sz w:val="24"/>
          <w:szCs w:val="24"/>
        </w:rPr>
        <w:t xml:space="preserve">a physician’s private practice, </w:t>
      </w:r>
      <w:r w:rsidR="00D90996">
        <w:rPr>
          <w:rFonts w:ascii="Times New Roman" w:eastAsia="Times New Roman" w:hAnsi="Times New Roman" w:cs="Times New Roman"/>
          <w:color w:val="000000"/>
          <w:sz w:val="24"/>
          <w:szCs w:val="24"/>
        </w:rPr>
        <w:t xml:space="preserve">[# percent] </w:t>
      </w:r>
      <w:r w:rsidRPr="00F53774">
        <w:rPr>
          <w:rFonts w:ascii="Times New Roman" w:eastAsia="Times New Roman" w:hAnsi="Times New Roman" w:cs="Times New Roman"/>
          <w:color w:val="000000"/>
          <w:sz w:val="24"/>
          <w:szCs w:val="24"/>
        </w:rPr>
        <w:t xml:space="preserve">HMO, and the remainder in other settings.  In </w:t>
      </w:r>
      <w:r w:rsidR="00D90996">
        <w:rPr>
          <w:rFonts w:ascii="Times New Roman" w:eastAsia="Times New Roman" w:hAnsi="Times New Roman" w:cs="Times New Roman"/>
          <w:color w:val="000000"/>
          <w:sz w:val="24"/>
          <w:szCs w:val="24"/>
        </w:rPr>
        <w:t>2016</w:t>
      </w:r>
      <w:r w:rsidRPr="00F53774">
        <w:rPr>
          <w:rFonts w:ascii="Times New Roman" w:eastAsia="Times New Roman" w:hAnsi="Times New Roman" w:cs="Times New Roman"/>
          <w:color w:val="000000"/>
          <w:sz w:val="24"/>
          <w:szCs w:val="24"/>
        </w:rPr>
        <w:t xml:space="preserve">, </w:t>
      </w:r>
      <w:r w:rsidR="00D90996">
        <w:rPr>
          <w:rFonts w:ascii="Times New Roman" w:eastAsia="Times New Roman" w:hAnsi="Times New Roman" w:cs="Times New Roman"/>
          <w:color w:val="000000"/>
          <w:sz w:val="24"/>
          <w:szCs w:val="24"/>
        </w:rPr>
        <w:t xml:space="preserve">[# percent] </w:t>
      </w:r>
      <w:r w:rsidRPr="00F53774">
        <w:rPr>
          <w:rFonts w:ascii="Times New Roman" w:eastAsia="Times New Roman" w:hAnsi="Times New Roman" w:cs="Times New Roman"/>
          <w:color w:val="000000"/>
          <w:sz w:val="24"/>
          <w:szCs w:val="24"/>
        </w:rPr>
        <w:t xml:space="preserve">of genetic counselors </w:t>
      </w:r>
      <w:r w:rsidR="00D90996">
        <w:rPr>
          <w:rFonts w:ascii="Times New Roman" w:eastAsia="Times New Roman" w:hAnsi="Times New Roman" w:cs="Times New Roman"/>
          <w:color w:val="000000"/>
          <w:sz w:val="24"/>
          <w:szCs w:val="24"/>
        </w:rPr>
        <w:t xml:space="preserve">specialized in cancer genetics, [# percent] </w:t>
      </w:r>
      <w:r w:rsidRPr="00F53774">
        <w:rPr>
          <w:rFonts w:ascii="Times New Roman" w:eastAsia="Times New Roman" w:hAnsi="Times New Roman" w:cs="Times New Roman"/>
          <w:color w:val="000000"/>
          <w:sz w:val="24"/>
          <w:szCs w:val="24"/>
        </w:rPr>
        <w:t>in pediatrics</w:t>
      </w:r>
      <w:r w:rsidR="00D90996">
        <w:rPr>
          <w:rFonts w:ascii="Times New Roman" w:eastAsia="Times New Roman" w:hAnsi="Times New Roman" w:cs="Times New Roman"/>
          <w:color w:val="000000"/>
          <w:sz w:val="24"/>
          <w:szCs w:val="24"/>
        </w:rPr>
        <w:t xml:space="preserve"> genetics</w:t>
      </w:r>
      <w:r w:rsidRPr="00F53774">
        <w:rPr>
          <w:rFonts w:ascii="Times New Roman" w:eastAsia="Times New Roman" w:hAnsi="Times New Roman" w:cs="Times New Roman"/>
          <w:color w:val="000000"/>
          <w:sz w:val="24"/>
          <w:szCs w:val="24"/>
        </w:rPr>
        <w:t xml:space="preserve">, </w:t>
      </w:r>
      <w:r w:rsidR="00D90996">
        <w:rPr>
          <w:rFonts w:ascii="Times New Roman" w:eastAsia="Times New Roman" w:hAnsi="Times New Roman" w:cs="Times New Roman"/>
          <w:color w:val="000000"/>
          <w:sz w:val="24"/>
          <w:szCs w:val="24"/>
        </w:rPr>
        <w:t>[# percent] i</w:t>
      </w:r>
      <w:r w:rsidRPr="00F53774">
        <w:rPr>
          <w:rFonts w:ascii="Times New Roman" w:eastAsia="Times New Roman" w:hAnsi="Times New Roman" w:cs="Times New Roman"/>
          <w:color w:val="000000"/>
          <w:sz w:val="24"/>
          <w:szCs w:val="24"/>
        </w:rPr>
        <w:t>n prenatal</w:t>
      </w:r>
      <w:r w:rsidR="00D90996">
        <w:rPr>
          <w:rFonts w:ascii="Times New Roman" w:eastAsia="Times New Roman" w:hAnsi="Times New Roman" w:cs="Times New Roman"/>
          <w:color w:val="000000"/>
          <w:sz w:val="24"/>
          <w:szCs w:val="24"/>
        </w:rPr>
        <w:t xml:space="preserve"> genetics</w:t>
      </w:r>
      <w:r w:rsidRPr="00F53774">
        <w:rPr>
          <w:rFonts w:ascii="Times New Roman" w:eastAsia="Times New Roman" w:hAnsi="Times New Roman" w:cs="Times New Roman"/>
          <w:color w:val="000000"/>
          <w:sz w:val="24"/>
          <w:szCs w:val="24"/>
        </w:rPr>
        <w:t xml:space="preserve">, </w:t>
      </w:r>
      <w:r w:rsidR="00D90996">
        <w:rPr>
          <w:rFonts w:ascii="Times New Roman" w:eastAsia="Times New Roman" w:hAnsi="Times New Roman" w:cs="Times New Roman"/>
          <w:color w:val="000000"/>
          <w:sz w:val="24"/>
          <w:szCs w:val="24"/>
        </w:rPr>
        <w:t xml:space="preserve">[# percent] </w:t>
      </w:r>
      <w:r w:rsidRPr="00F53774">
        <w:rPr>
          <w:rFonts w:ascii="Times New Roman" w:eastAsia="Times New Roman" w:hAnsi="Times New Roman" w:cs="Times New Roman"/>
          <w:color w:val="000000"/>
          <w:sz w:val="24"/>
          <w:szCs w:val="24"/>
        </w:rPr>
        <w:t xml:space="preserve">in other clinical </w:t>
      </w:r>
      <w:r w:rsidR="00D90996">
        <w:rPr>
          <w:rFonts w:ascii="Times New Roman" w:eastAsia="Times New Roman" w:hAnsi="Times New Roman" w:cs="Times New Roman"/>
          <w:color w:val="000000"/>
          <w:sz w:val="24"/>
          <w:szCs w:val="24"/>
        </w:rPr>
        <w:t xml:space="preserve">genetic </w:t>
      </w:r>
      <w:r w:rsidRPr="00F53774">
        <w:rPr>
          <w:rFonts w:ascii="Times New Roman" w:eastAsia="Times New Roman" w:hAnsi="Times New Roman" w:cs="Times New Roman"/>
          <w:color w:val="000000"/>
          <w:sz w:val="24"/>
          <w:szCs w:val="24"/>
        </w:rPr>
        <w:t>specialties</w:t>
      </w:r>
      <w:r w:rsidR="00D90996">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the remainder in non-clinical roles.</w:t>
      </w:r>
    </w:p>
    <w:p w:rsidR="00F53774" w:rsidRPr="00F403CD" w:rsidRDefault="00F041A7">
      <w:pPr>
        <w:pStyle w:val="ListParagraph"/>
        <w:numPr>
          <w:ilvl w:val="0"/>
          <w:numId w:val="13"/>
        </w:numPr>
        <w:spacing w:after="0" w:line="240" w:lineRule="auto"/>
        <w:textAlignment w:val="baseline"/>
        <w:rPr>
          <w:rFonts w:ascii="Times New Roman" w:eastAsia="Times New Roman" w:hAnsi="Times New Roman" w:cs="Times New Roman"/>
          <w:bCs/>
          <w:color w:val="000000"/>
          <w:sz w:val="24"/>
          <w:szCs w:val="24"/>
        </w:rPr>
      </w:pPr>
      <w:r w:rsidRPr="00F403CD">
        <w:rPr>
          <w:rFonts w:ascii="Times New Roman" w:eastAsia="Times New Roman" w:hAnsi="Times New Roman" w:cs="Times New Roman"/>
          <w:bCs/>
          <w:color w:val="000000"/>
          <w:sz w:val="24"/>
          <w:szCs w:val="24"/>
        </w:rPr>
        <w:lastRenderedPageBreak/>
        <w:t>L</w:t>
      </w:r>
      <w:r w:rsidR="00661D5A">
        <w:rPr>
          <w:rFonts w:ascii="Times New Roman" w:eastAsia="Times New Roman" w:hAnsi="Times New Roman" w:cs="Times New Roman"/>
          <w:bCs/>
          <w:color w:val="000000"/>
          <w:sz w:val="24"/>
          <w:szCs w:val="24"/>
        </w:rPr>
        <w:t>icensure, C</w:t>
      </w:r>
      <w:r w:rsidR="00F53774" w:rsidRPr="00F403CD">
        <w:rPr>
          <w:rFonts w:ascii="Times New Roman" w:eastAsia="Times New Roman" w:hAnsi="Times New Roman" w:cs="Times New Roman"/>
          <w:bCs/>
          <w:color w:val="000000"/>
          <w:sz w:val="24"/>
          <w:szCs w:val="24"/>
        </w:rPr>
        <w:t xml:space="preserve">ertification, </w:t>
      </w:r>
      <w:r w:rsidR="00661D5A">
        <w:rPr>
          <w:rFonts w:ascii="Times New Roman" w:eastAsia="Times New Roman" w:hAnsi="Times New Roman" w:cs="Times New Roman"/>
          <w:bCs/>
          <w:color w:val="000000"/>
          <w:sz w:val="24"/>
          <w:szCs w:val="24"/>
        </w:rPr>
        <w:t xml:space="preserve">Registration or </w:t>
      </w:r>
      <w:proofErr w:type="gramStart"/>
      <w:r w:rsidR="00661D5A">
        <w:rPr>
          <w:rFonts w:ascii="Times New Roman" w:eastAsia="Times New Roman" w:hAnsi="Times New Roman" w:cs="Times New Roman"/>
          <w:bCs/>
          <w:color w:val="000000"/>
          <w:sz w:val="24"/>
          <w:szCs w:val="24"/>
        </w:rPr>
        <w:t>A</w:t>
      </w:r>
      <w:r w:rsidR="00F53774" w:rsidRPr="00F403CD">
        <w:rPr>
          <w:rFonts w:ascii="Times New Roman" w:eastAsia="Times New Roman" w:hAnsi="Times New Roman" w:cs="Times New Roman"/>
          <w:bCs/>
          <w:color w:val="000000"/>
          <w:sz w:val="24"/>
          <w:szCs w:val="24"/>
        </w:rPr>
        <w:t>nother</w:t>
      </w:r>
      <w:proofErr w:type="gramEnd"/>
      <w:r w:rsidR="00F53774" w:rsidRPr="00F403CD">
        <w:rPr>
          <w:rFonts w:ascii="Times New Roman" w:eastAsia="Times New Roman" w:hAnsi="Times New Roman" w:cs="Times New Roman"/>
          <w:bCs/>
          <w:color w:val="000000"/>
          <w:sz w:val="24"/>
          <w:szCs w:val="24"/>
        </w:rPr>
        <w:t xml:space="preserve"> </w:t>
      </w:r>
      <w:r w:rsidR="00661D5A">
        <w:rPr>
          <w:rFonts w:ascii="Times New Roman" w:eastAsia="Times New Roman" w:hAnsi="Times New Roman" w:cs="Times New Roman"/>
          <w:bCs/>
          <w:color w:val="000000"/>
          <w:sz w:val="24"/>
          <w:szCs w:val="24"/>
        </w:rPr>
        <w:t>Type of R</w:t>
      </w:r>
      <w:r w:rsidR="00F53774" w:rsidRPr="00F403CD">
        <w:rPr>
          <w:rFonts w:ascii="Times New Roman" w:eastAsia="Times New Roman" w:hAnsi="Times New Roman" w:cs="Times New Roman"/>
          <w:bCs/>
          <w:color w:val="000000"/>
          <w:sz w:val="24"/>
          <w:szCs w:val="24"/>
        </w:rPr>
        <w:t>egulation</w:t>
      </w:r>
      <w:r w:rsidR="00DC6559">
        <w:rPr>
          <w:rFonts w:ascii="Times New Roman" w:eastAsia="Times New Roman" w:hAnsi="Times New Roman" w:cs="Times New Roman"/>
          <w:bCs/>
          <w:color w:val="000000"/>
          <w:sz w:val="24"/>
          <w:szCs w:val="24"/>
        </w:rPr>
        <w:t>.</w:t>
      </w:r>
      <w:r w:rsidR="00F53774" w:rsidRPr="00F403CD">
        <w:rPr>
          <w:rFonts w:ascii="Times New Roman" w:eastAsia="Times New Roman" w:hAnsi="Times New Roman" w:cs="Times New Roman"/>
          <w:bCs/>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661D5A"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The </w:t>
      </w:r>
      <w:r w:rsidR="00D90996">
        <w:rPr>
          <w:rFonts w:ascii="Times New Roman" w:eastAsia="Times New Roman" w:hAnsi="Times New Roman" w:cs="Times New Roman"/>
          <w:color w:val="000000"/>
          <w:sz w:val="24"/>
          <w:szCs w:val="24"/>
        </w:rPr>
        <w:t>[your State group name]</w:t>
      </w:r>
      <w:r w:rsidRPr="00F53774">
        <w:rPr>
          <w:rFonts w:ascii="Times New Roman" w:eastAsia="Times New Roman" w:hAnsi="Times New Roman" w:cs="Times New Roman"/>
          <w:color w:val="000000"/>
          <w:sz w:val="24"/>
          <w:szCs w:val="24"/>
        </w:rPr>
        <w:t xml:space="preserve"> is seeking </w:t>
      </w:r>
      <w:r w:rsidRPr="00F53774">
        <w:rPr>
          <w:rFonts w:ascii="Times New Roman" w:eastAsia="Times New Roman" w:hAnsi="Times New Roman" w:cs="Times New Roman"/>
          <w:b/>
          <w:bCs/>
          <w:color w:val="000000"/>
          <w:sz w:val="24"/>
          <w:szCs w:val="24"/>
        </w:rPr>
        <w:t>licensure</w:t>
      </w:r>
      <w:r w:rsidRPr="00F53774">
        <w:rPr>
          <w:rFonts w:ascii="Times New Roman" w:eastAsia="Times New Roman" w:hAnsi="Times New Roman" w:cs="Times New Roman"/>
          <w:color w:val="000000"/>
          <w:sz w:val="24"/>
          <w:szCs w:val="24"/>
        </w:rPr>
        <w:t xml:space="preserve"> for genetic counselors in </w:t>
      </w:r>
      <w:r w:rsidR="00D90996">
        <w:rPr>
          <w:rFonts w:ascii="Times New Roman" w:eastAsia="Times New Roman" w:hAnsi="Times New Roman" w:cs="Times New Roman"/>
          <w:color w:val="000000"/>
          <w:sz w:val="24"/>
          <w:szCs w:val="24"/>
        </w:rPr>
        <w:t>[your State]</w:t>
      </w:r>
      <w:r w:rsidRPr="00F53774">
        <w:rPr>
          <w:rFonts w:ascii="Times New Roman" w:eastAsia="Times New Roman" w:hAnsi="Times New Roman" w:cs="Times New Roman"/>
          <w:color w:val="000000"/>
          <w:sz w:val="24"/>
          <w:szCs w:val="24"/>
        </w:rPr>
        <w:t xml:space="preserve">. Genetic counselors are healthcare professionals with specialized graduate degrees and expertise in the areas of medical genetics and counseling. Licensure is the necessary and appropriate approach to regulation because the activities of the genetic counseling profession are complex, requiring specialized knowledge and unique skills. </w:t>
      </w:r>
    </w:p>
    <w:p w:rsidR="00661D5A" w:rsidRDefault="00661D5A">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In the absence of licensure, individuals with no training can present themselves to the public as genetic counselors and this can lead to various types of harm for the public. Currently, no authority in </w:t>
      </w:r>
      <w:r w:rsidR="00BA62FF">
        <w:rPr>
          <w:rFonts w:ascii="Times New Roman" w:eastAsia="Times New Roman" w:hAnsi="Times New Roman" w:cs="Times New Roman"/>
          <w:color w:val="000000"/>
          <w:sz w:val="24"/>
          <w:szCs w:val="24"/>
        </w:rPr>
        <w:t>[your State]</w:t>
      </w:r>
      <w:r w:rsidRPr="00F53774">
        <w:rPr>
          <w:rFonts w:ascii="Times New Roman" w:eastAsia="Times New Roman" w:hAnsi="Times New Roman" w:cs="Times New Roman"/>
          <w:color w:val="000000"/>
          <w:sz w:val="24"/>
          <w:szCs w:val="24"/>
        </w:rPr>
        <w:t xml:space="preserve"> regulates genetic counseling. </w:t>
      </w:r>
      <w:r w:rsidR="00BA62FF">
        <w:rPr>
          <w:rFonts w:ascii="Times New Roman" w:eastAsia="Times New Roman" w:hAnsi="Times New Roman" w:cs="Times New Roman"/>
          <w:color w:val="000000"/>
          <w:sz w:val="24"/>
          <w:szCs w:val="24"/>
        </w:rPr>
        <w:t>[State group name]</w:t>
      </w:r>
      <w:r w:rsidRPr="00F53774">
        <w:rPr>
          <w:rFonts w:ascii="Times New Roman" w:eastAsia="Times New Roman" w:hAnsi="Times New Roman" w:cs="Times New Roman"/>
          <w:color w:val="000000"/>
          <w:sz w:val="24"/>
          <w:szCs w:val="24"/>
        </w:rPr>
        <w:t xml:space="preserve"> propose</w:t>
      </w:r>
      <w:r w:rsidR="00BA62FF">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that only through licensure can the scope of practice be specified and performed by qualified and licensed individuals. </w:t>
      </w:r>
      <w:r w:rsidR="00661D5A">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In addition, only licensure provides the authority to take disciplinary action in order to </w:t>
      </w:r>
      <w:r w:rsidR="00BA62FF">
        <w:rPr>
          <w:rFonts w:ascii="Times New Roman" w:eastAsia="Times New Roman" w:hAnsi="Times New Roman" w:cs="Times New Roman"/>
          <w:color w:val="000000"/>
          <w:sz w:val="24"/>
          <w:szCs w:val="24"/>
        </w:rPr>
        <w:t>ensure</w:t>
      </w:r>
      <w:r w:rsidRPr="00F53774">
        <w:rPr>
          <w:rFonts w:ascii="Times New Roman" w:eastAsia="Times New Roman" w:hAnsi="Times New Roman" w:cs="Times New Roman"/>
          <w:color w:val="000000"/>
          <w:sz w:val="24"/>
          <w:szCs w:val="24"/>
        </w:rPr>
        <w:t xml:space="preserve"> that the public</w:t>
      </w:r>
      <w:r w:rsidR="00BA62FF">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health, safety</w:t>
      </w:r>
      <w:r w:rsidR="00BA62F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welfare will be well-protected. </w:t>
      </w:r>
    </w:p>
    <w:p w:rsidR="00F53774" w:rsidRPr="00F53774" w:rsidRDefault="00F53774">
      <w:pPr>
        <w:spacing w:after="0" w:line="240" w:lineRule="auto"/>
        <w:rPr>
          <w:rFonts w:ascii="Times New Roman" w:eastAsia="Times New Roman" w:hAnsi="Times New Roman" w:cs="Times New Roman"/>
          <w:sz w:val="24"/>
          <w:szCs w:val="24"/>
        </w:rPr>
      </w:pPr>
    </w:p>
    <w:p w:rsidR="00A34D7E" w:rsidRPr="00F403CD" w:rsidRDefault="00DC6559">
      <w:pPr>
        <w:pStyle w:val="ListParagraph"/>
        <w:numPr>
          <w:ilvl w:val="0"/>
          <w:numId w:val="13"/>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Impact of Licensure on the Supply of Practitioners in the O</w:t>
      </w:r>
      <w:r w:rsidR="00F403CD" w:rsidRPr="00F403CD">
        <w:rPr>
          <w:rFonts w:ascii="Times New Roman" w:eastAsia="Times New Roman" w:hAnsi="Times New Roman" w:cs="Times New Roman"/>
          <w:bCs/>
          <w:color w:val="000000"/>
          <w:sz w:val="24"/>
          <w:szCs w:val="24"/>
        </w:rPr>
        <w:t>ccupation</w:t>
      </w:r>
      <w:r>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Licensure of genetic counselors will not significantly diminish the supply of qualified practitioners and could</w:t>
      </w:r>
      <w:r w:rsidR="00BA62FF">
        <w:rPr>
          <w:rFonts w:ascii="Times New Roman" w:eastAsia="Times New Roman" w:hAnsi="Times New Roman" w:cs="Times New Roman"/>
          <w:color w:val="000000"/>
          <w:sz w:val="24"/>
          <w:szCs w:val="24"/>
        </w:rPr>
        <w:t xml:space="preserve"> instead</w:t>
      </w:r>
      <w:r w:rsidRPr="00F53774">
        <w:rPr>
          <w:rFonts w:ascii="Times New Roman" w:eastAsia="Times New Roman" w:hAnsi="Times New Roman" w:cs="Times New Roman"/>
          <w:color w:val="000000"/>
          <w:sz w:val="24"/>
          <w:szCs w:val="24"/>
        </w:rPr>
        <w:t xml:space="preserve"> lead to an increased capacity. </w:t>
      </w:r>
      <w:r w:rsidR="00BA62FF">
        <w:rPr>
          <w:rFonts w:ascii="Times New Roman" w:eastAsia="Times New Roman" w:hAnsi="Times New Roman" w:cs="Times New Roman"/>
          <w:color w:val="000000"/>
          <w:sz w:val="24"/>
          <w:szCs w:val="24"/>
        </w:rPr>
        <w:t>[State group name]</w:t>
      </w:r>
      <w:r w:rsidRPr="00F53774">
        <w:rPr>
          <w:rFonts w:ascii="Times New Roman" w:eastAsia="Times New Roman" w:hAnsi="Times New Roman" w:cs="Times New Roman"/>
          <w:color w:val="000000"/>
          <w:sz w:val="24"/>
          <w:szCs w:val="24"/>
        </w:rPr>
        <w:t xml:space="preserve"> recommends that a req</w:t>
      </w:r>
      <w:r w:rsidR="00661D5A">
        <w:rPr>
          <w:rFonts w:ascii="Times New Roman" w:eastAsia="Times New Roman" w:hAnsi="Times New Roman" w:cs="Times New Roman"/>
          <w:color w:val="000000"/>
          <w:sz w:val="24"/>
          <w:szCs w:val="24"/>
        </w:rPr>
        <w:t xml:space="preserve">uirement for licensure be board-certified </w:t>
      </w:r>
      <w:r w:rsidRPr="00F53774">
        <w:rPr>
          <w:rFonts w:ascii="Times New Roman" w:eastAsia="Times New Roman" w:hAnsi="Times New Roman" w:cs="Times New Roman"/>
          <w:color w:val="000000"/>
          <w:sz w:val="24"/>
          <w:szCs w:val="24"/>
        </w:rPr>
        <w:t xml:space="preserve">as a genetic counselor by </w:t>
      </w:r>
      <w:r w:rsidR="00BA62FF">
        <w:rPr>
          <w:rFonts w:ascii="Times New Roman" w:eastAsia="Times New Roman" w:hAnsi="Times New Roman" w:cs="Times New Roman"/>
          <w:color w:val="000000"/>
          <w:sz w:val="24"/>
          <w:szCs w:val="24"/>
        </w:rPr>
        <w:t xml:space="preserve">the </w:t>
      </w:r>
      <w:r w:rsidR="00BA62FF" w:rsidRPr="00F53774">
        <w:rPr>
          <w:rFonts w:ascii="Times New Roman" w:eastAsia="Times New Roman" w:hAnsi="Times New Roman" w:cs="Times New Roman"/>
          <w:color w:val="000000"/>
          <w:sz w:val="24"/>
          <w:szCs w:val="24"/>
        </w:rPr>
        <w:t xml:space="preserve">American Board of Genetic Counseling </w:t>
      </w:r>
      <w:r w:rsidR="00BA62F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ABGC</w:t>
      </w:r>
      <w:r w:rsidR="00BA62F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and/or </w:t>
      </w:r>
      <w:r w:rsidR="00BA62FF" w:rsidRPr="00F53774">
        <w:rPr>
          <w:rFonts w:ascii="Times New Roman" w:eastAsia="Times New Roman" w:hAnsi="Times New Roman" w:cs="Times New Roman"/>
          <w:color w:val="000000"/>
          <w:sz w:val="24"/>
          <w:szCs w:val="24"/>
        </w:rPr>
        <w:t>American Board of Medical Genetics</w:t>
      </w:r>
      <w:r w:rsidR="00BA62FF">
        <w:rPr>
          <w:rFonts w:ascii="Times New Roman" w:eastAsia="Times New Roman" w:hAnsi="Times New Roman" w:cs="Times New Roman"/>
          <w:color w:val="000000"/>
          <w:sz w:val="24"/>
          <w:szCs w:val="24"/>
        </w:rPr>
        <w:t xml:space="preserve"> and Genomics</w:t>
      </w:r>
      <w:r w:rsidR="00BA62FF" w:rsidRPr="00F53774">
        <w:rPr>
          <w:rFonts w:ascii="Times New Roman" w:eastAsia="Times New Roman" w:hAnsi="Times New Roman" w:cs="Times New Roman"/>
          <w:color w:val="000000"/>
          <w:sz w:val="24"/>
          <w:szCs w:val="24"/>
        </w:rPr>
        <w:t xml:space="preserve"> </w:t>
      </w:r>
      <w:r w:rsidR="00BA62F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ABMG</w:t>
      </w:r>
      <w:r w:rsidR="00BA62FF">
        <w:rPr>
          <w:rFonts w:ascii="Times New Roman" w:eastAsia="Times New Roman" w:hAnsi="Times New Roman" w:cs="Times New Roman"/>
          <w:color w:val="000000"/>
          <w:sz w:val="24"/>
          <w:szCs w:val="24"/>
        </w:rPr>
        <w:t>G)</w:t>
      </w:r>
      <w:r w:rsidRPr="00F53774">
        <w:rPr>
          <w:rFonts w:ascii="Times New Roman" w:eastAsia="Times New Roman" w:hAnsi="Times New Roman" w:cs="Times New Roman"/>
          <w:color w:val="000000"/>
          <w:sz w:val="24"/>
          <w:szCs w:val="24"/>
        </w:rPr>
        <w:t>, and for temporary licensure, activ</w:t>
      </w:r>
      <w:r w:rsidR="00BA62FF">
        <w:rPr>
          <w:rFonts w:ascii="Times New Roman" w:eastAsia="Times New Roman" w:hAnsi="Times New Roman" w:cs="Times New Roman"/>
          <w:color w:val="000000"/>
          <w:sz w:val="24"/>
          <w:szCs w:val="24"/>
        </w:rPr>
        <w:t>e-candidate status for the ABGC-</w:t>
      </w:r>
      <w:r w:rsidRPr="00F53774">
        <w:rPr>
          <w:rFonts w:ascii="Times New Roman" w:eastAsia="Times New Roman" w:hAnsi="Times New Roman" w:cs="Times New Roman"/>
          <w:color w:val="000000"/>
          <w:sz w:val="24"/>
          <w:szCs w:val="24"/>
        </w:rPr>
        <w:t xml:space="preserve">certification examination.  Board certification is obtained by a national standardized examination </w:t>
      </w:r>
      <w:r w:rsidR="00BA62FF">
        <w:rPr>
          <w:rFonts w:ascii="Times New Roman" w:eastAsia="Times New Roman" w:hAnsi="Times New Roman" w:cs="Times New Roman"/>
          <w:color w:val="000000"/>
          <w:sz w:val="24"/>
          <w:szCs w:val="24"/>
        </w:rPr>
        <w:t>that ABGC</w:t>
      </w:r>
      <w:r w:rsidR="00BA62FF"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administer</w:t>
      </w:r>
      <w:r w:rsidR="00BA62FF">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w:t>
      </w:r>
      <w:r w:rsidR="00661D5A">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Prior to 1993, the certification exam</w:t>
      </w:r>
      <w:r w:rsidR="00BA62FF">
        <w:rPr>
          <w:rFonts w:ascii="Times New Roman" w:eastAsia="Times New Roman" w:hAnsi="Times New Roman" w:cs="Times New Roman"/>
          <w:color w:val="000000"/>
          <w:sz w:val="24"/>
          <w:szCs w:val="24"/>
        </w:rPr>
        <w:t>ination was administered by ABMGG</w:t>
      </w:r>
      <w:r w:rsidRPr="00F53774">
        <w:rPr>
          <w:rFonts w:ascii="Times New Roman" w:eastAsia="Times New Roman" w:hAnsi="Times New Roman" w:cs="Times New Roman"/>
          <w:color w:val="000000"/>
          <w:sz w:val="24"/>
          <w:szCs w:val="24"/>
        </w:rPr>
        <w:t>.  </w:t>
      </w:r>
      <w:r w:rsidR="00BA62FF">
        <w:rPr>
          <w:rFonts w:ascii="Times New Roman" w:eastAsia="Times New Roman" w:hAnsi="Times New Roman" w:cs="Times New Roman"/>
          <w:color w:val="000000"/>
          <w:sz w:val="24"/>
          <w:szCs w:val="24"/>
        </w:rPr>
        <w:t>[Your state’s percentage]</w:t>
      </w:r>
      <w:r w:rsidRPr="00F53774">
        <w:rPr>
          <w:rFonts w:ascii="Times New Roman" w:eastAsia="Times New Roman" w:hAnsi="Times New Roman" w:cs="Times New Roman"/>
          <w:color w:val="000000"/>
          <w:sz w:val="24"/>
          <w:szCs w:val="24"/>
        </w:rPr>
        <w:t xml:space="preserve"> of currently practicing genetic coun</w:t>
      </w:r>
      <w:r w:rsidR="00BA62FF">
        <w:rPr>
          <w:rFonts w:ascii="Times New Roman" w:eastAsia="Times New Roman" w:hAnsi="Times New Roman" w:cs="Times New Roman"/>
          <w:color w:val="000000"/>
          <w:sz w:val="24"/>
          <w:szCs w:val="24"/>
        </w:rPr>
        <w:t>selors in [your State]</w:t>
      </w:r>
      <w:r w:rsidRPr="00F53774">
        <w:rPr>
          <w:rFonts w:ascii="Times New Roman" w:eastAsia="Times New Roman" w:hAnsi="Times New Roman" w:cs="Times New Roman"/>
          <w:color w:val="000000"/>
          <w:sz w:val="24"/>
          <w:szCs w:val="24"/>
        </w:rPr>
        <w:t xml:space="preserve"> are board-certified or eligible for active candidate status</w:t>
      </w:r>
      <w:r w:rsidR="00661D5A">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and would be eligible to apply for licensure.  </w:t>
      </w:r>
    </w:p>
    <w:p w:rsidR="00F53774" w:rsidRPr="00F53774" w:rsidRDefault="00F53774">
      <w:pPr>
        <w:spacing w:after="0" w:line="240" w:lineRule="auto"/>
        <w:rPr>
          <w:rFonts w:ascii="Times New Roman" w:eastAsia="Times New Roman" w:hAnsi="Times New Roman" w:cs="Times New Roman"/>
          <w:sz w:val="24"/>
          <w:szCs w:val="24"/>
        </w:rPr>
      </w:pPr>
    </w:p>
    <w:p w:rsidR="004E50E0" w:rsidRDefault="00BA62FF">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Genetic counselor l</w:t>
      </w:r>
      <w:r w:rsidR="00F53774" w:rsidRPr="00F53774">
        <w:rPr>
          <w:rFonts w:ascii="Times New Roman" w:eastAsia="Times New Roman" w:hAnsi="Times New Roman" w:cs="Times New Roman"/>
          <w:color w:val="000000"/>
          <w:sz w:val="24"/>
          <w:szCs w:val="24"/>
        </w:rPr>
        <w:t>icensure of would improve patient care and enhance access to expert services by identifying qualified genetic counselors</w:t>
      </w:r>
      <w:r w:rsidR="004E50E0">
        <w:rPr>
          <w:rFonts w:ascii="Times New Roman" w:eastAsia="Times New Roman" w:hAnsi="Times New Roman" w:cs="Times New Roman"/>
          <w:color w:val="000000"/>
          <w:sz w:val="24"/>
          <w:szCs w:val="24"/>
        </w:rPr>
        <w:t xml:space="preserve"> to the public and other health</w:t>
      </w:r>
      <w:r w:rsidR="00F53774" w:rsidRPr="00F53774">
        <w:rPr>
          <w:rFonts w:ascii="Times New Roman" w:eastAsia="Times New Roman" w:hAnsi="Times New Roman" w:cs="Times New Roman"/>
          <w:color w:val="000000"/>
          <w:sz w:val="24"/>
          <w:szCs w:val="24"/>
        </w:rPr>
        <w:t xml:space="preserve">care practitioners. </w:t>
      </w:r>
      <w:r w:rsidR="00661D5A">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Other practitioners, such as physicians and nurses, who are appropriately credentialed under their own regulatory systems, will still be able to provide genetic assessment, advice</w:t>
      </w:r>
      <w:r w:rsidR="00661D5A">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referral as defined by their role, training</w:t>
      </w:r>
      <w:r w:rsidR="00661D5A">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scope of practice. </w:t>
      </w:r>
    </w:p>
    <w:p w:rsidR="004E50E0" w:rsidRDefault="004E50E0">
      <w:pPr>
        <w:spacing w:after="0" w:line="240" w:lineRule="auto"/>
        <w:ind w:left="720"/>
        <w:rPr>
          <w:rFonts w:ascii="Times New Roman" w:eastAsia="Times New Roman" w:hAnsi="Times New Roman" w:cs="Times New Roman"/>
          <w:color w:val="000000"/>
          <w:sz w:val="24"/>
          <w:szCs w:val="24"/>
        </w:rPr>
      </w:pPr>
    </w:p>
    <w:p w:rsidR="00661D5A" w:rsidRDefault="004E50E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Pr="00F53774">
        <w:rPr>
          <w:rFonts w:ascii="Times New Roman" w:eastAsia="Times New Roman" w:hAnsi="Times New Roman" w:cs="Times New Roman"/>
          <w:color w:val="000000"/>
          <w:sz w:val="24"/>
          <w:szCs w:val="24"/>
        </w:rPr>
        <w:t xml:space="preserve">National Coalition for Health Professional Education in Genetics </w:t>
      </w:r>
      <w:r>
        <w:rPr>
          <w:rFonts w:ascii="Times New Roman" w:eastAsia="Times New Roman" w:hAnsi="Times New Roman" w:cs="Times New Roman"/>
          <w:color w:val="000000"/>
          <w:sz w:val="24"/>
          <w:szCs w:val="24"/>
        </w:rPr>
        <w:t>ha</w:t>
      </w:r>
      <w:r w:rsidR="00091F3D">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developed b</w:t>
      </w:r>
      <w:r w:rsidR="00F53774" w:rsidRPr="00F53774">
        <w:rPr>
          <w:rFonts w:ascii="Times New Roman" w:eastAsia="Times New Roman" w:hAnsi="Times New Roman" w:cs="Times New Roman"/>
          <w:color w:val="000000"/>
          <w:sz w:val="24"/>
          <w:szCs w:val="24"/>
        </w:rPr>
        <w:t>aseline competencies in genetics for all health professionals</w:t>
      </w:r>
      <w:r w:rsidR="00661D5A">
        <w:rPr>
          <w:rFonts w:ascii="Times New Roman" w:eastAsia="Times New Roman" w:hAnsi="Times New Roman" w:cs="Times New Roman"/>
          <w:color w:val="000000"/>
          <w:sz w:val="24"/>
          <w:szCs w:val="24"/>
        </w:rPr>
        <w:t>.  These</w:t>
      </w:r>
      <w:r w:rsidR="00F53774" w:rsidRPr="00F53774">
        <w:rPr>
          <w:rFonts w:ascii="Times New Roman" w:eastAsia="Times New Roman" w:hAnsi="Times New Roman" w:cs="Times New Roman"/>
          <w:color w:val="000000"/>
          <w:sz w:val="24"/>
          <w:szCs w:val="24"/>
        </w:rPr>
        <w:t xml:space="preserve"> guidelines stress the importance of collaboration between genetic counselors and other health professionals in </w:t>
      </w:r>
      <w:r>
        <w:rPr>
          <w:rFonts w:ascii="Times New Roman" w:eastAsia="Times New Roman" w:hAnsi="Times New Roman" w:cs="Times New Roman"/>
          <w:color w:val="000000"/>
          <w:sz w:val="24"/>
          <w:szCs w:val="24"/>
        </w:rPr>
        <w:t>providing</w:t>
      </w:r>
      <w:r w:rsidR="00F53774" w:rsidRPr="00F53774">
        <w:rPr>
          <w:rFonts w:ascii="Times New Roman" w:eastAsia="Times New Roman" w:hAnsi="Times New Roman" w:cs="Times New Roman"/>
          <w:color w:val="000000"/>
          <w:sz w:val="24"/>
          <w:szCs w:val="24"/>
        </w:rPr>
        <w:t xml:space="preserve"> quality, coordinated care for </w:t>
      </w:r>
      <w:r>
        <w:rPr>
          <w:rFonts w:ascii="Times New Roman" w:eastAsia="Times New Roman" w:hAnsi="Times New Roman" w:cs="Times New Roman"/>
          <w:color w:val="000000"/>
          <w:sz w:val="24"/>
          <w:szCs w:val="24"/>
        </w:rPr>
        <w:t>patients with genetic concerns.</w:t>
      </w:r>
      <w:r w:rsidR="00F53774" w:rsidRPr="00F53774">
        <w:rPr>
          <w:rFonts w:ascii="Times New Roman" w:eastAsia="Times New Roman" w:hAnsi="Times New Roman" w:cs="Times New Roman"/>
          <w:color w:val="000000"/>
          <w:sz w:val="24"/>
          <w:szCs w:val="24"/>
        </w:rPr>
        <w:t>  </w:t>
      </w:r>
    </w:p>
    <w:p w:rsidR="00661D5A" w:rsidRDefault="00661D5A">
      <w:pPr>
        <w:spacing w:after="0" w:line="240" w:lineRule="auto"/>
        <w:ind w:left="720"/>
        <w:rPr>
          <w:rFonts w:ascii="Times New Roman" w:eastAsia="Times New Roman" w:hAnsi="Times New Roman" w:cs="Times New Roman"/>
          <w:color w:val="000000"/>
          <w:sz w:val="24"/>
          <w:szCs w:val="24"/>
        </w:rPr>
      </w:pPr>
    </w:p>
    <w:p w:rsidR="00F53774" w:rsidRPr="004E50E0"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Genetic counselors work closely with other genetics specialists, and </w:t>
      </w:r>
      <w:r w:rsidR="004E50E0">
        <w:rPr>
          <w:rFonts w:ascii="Times New Roman" w:eastAsia="Times New Roman" w:hAnsi="Times New Roman" w:cs="Times New Roman"/>
          <w:color w:val="000000"/>
          <w:sz w:val="24"/>
          <w:szCs w:val="24"/>
        </w:rPr>
        <w:t>genetic counselor</w:t>
      </w:r>
      <w:r w:rsidR="004E50E0"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licensure would not preclude such specialists from practice. </w:t>
      </w:r>
      <w:r w:rsidR="004E50E0">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Physician and Ph.D. medical geneticists receive board certification from the American Board of Medical Genetics (ABMG).  </w:t>
      </w:r>
      <w:r w:rsidRPr="004E50E0">
        <w:rPr>
          <w:rFonts w:ascii="Times New Roman" w:eastAsia="Times New Roman" w:hAnsi="Times New Roman" w:cs="Times New Roman"/>
          <w:sz w:val="24"/>
          <w:szCs w:val="24"/>
        </w:rPr>
        <w:t xml:space="preserve">The Genetic Nursing Credentialing Commission (GNCC) provides recognition for clinical genetic nursing practice via an Advanced Practice Nurse in Genetics (APNG) credential for master’s degree-trained licensed registered nurses, and a Genetics Clinical Nurse (GCN) credential for </w:t>
      </w:r>
      <w:r w:rsidRPr="004E50E0">
        <w:rPr>
          <w:rFonts w:ascii="Times New Roman" w:eastAsia="Times New Roman" w:hAnsi="Times New Roman" w:cs="Times New Roman"/>
          <w:sz w:val="24"/>
          <w:szCs w:val="24"/>
        </w:rPr>
        <w:lastRenderedPageBreak/>
        <w:t xml:space="preserve">bachelor’s degree-trained licensed registered nurses with the required genetics nursing training and experience. </w:t>
      </w:r>
    </w:p>
    <w:p w:rsidR="00F53774" w:rsidRPr="00F53774" w:rsidRDefault="00F53774">
      <w:pPr>
        <w:spacing w:after="0" w:line="240" w:lineRule="auto"/>
        <w:rPr>
          <w:rFonts w:ascii="Times New Roman" w:eastAsia="Times New Roman" w:hAnsi="Times New Roman" w:cs="Times New Roman"/>
          <w:sz w:val="24"/>
          <w:szCs w:val="24"/>
        </w:rPr>
      </w:pPr>
    </w:p>
    <w:p w:rsidR="00F403CD" w:rsidRPr="001A4598" w:rsidRDefault="00504A51">
      <w:pPr>
        <w:pStyle w:val="ListParagraph"/>
        <w:numPr>
          <w:ilvl w:val="0"/>
          <w:numId w:val="13"/>
        </w:numPr>
        <w:spacing w:after="0" w:line="240" w:lineRule="auto"/>
        <w:textAlignment w:val="baseline"/>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Impact on the C</w:t>
      </w:r>
      <w:r w:rsidR="00F403CD" w:rsidRPr="00F403CD">
        <w:rPr>
          <w:rFonts w:ascii="Times New Roman" w:eastAsia="Times New Roman" w:hAnsi="Times New Roman" w:cs="Times New Roman"/>
          <w:bCs/>
          <w:color w:val="000000"/>
          <w:sz w:val="24"/>
          <w:szCs w:val="24"/>
        </w:rPr>
        <w:t xml:space="preserve">ost of </w:t>
      </w:r>
      <w:r>
        <w:rPr>
          <w:rFonts w:ascii="Times New Roman" w:eastAsia="Times New Roman" w:hAnsi="Times New Roman" w:cs="Times New Roman"/>
          <w:bCs/>
          <w:color w:val="000000"/>
          <w:sz w:val="24"/>
          <w:szCs w:val="24"/>
        </w:rPr>
        <w:t>Services Provided by the Occupational G</w:t>
      </w:r>
      <w:r w:rsidR="00F403CD" w:rsidRPr="00F403CD">
        <w:rPr>
          <w:rFonts w:ascii="Times New Roman" w:eastAsia="Times New Roman" w:hAnsi="Times New Roman" w:cs="Times New Roman"/>
          <w:bCs/>
          <w:color w:val="000000"/>
          <w:sz w:val="24"/>
          <w:szCs w:val="24"/>
        </w:rPr>
        <w:t>roup</w:t>
      </w:r>
      <w:r w:rsidR="009F5AD8">
        <w:rPr>
          <w:rFonts w:ascii="Times New Roman" w:eastAsia="Times New Roman" w:hAnsi="Times New Roman" w:cs="Times New Roman"/>
          <w:bCs/>
          <w:color w:val="000000"/>
          <w:sz w:val="24"/>
          <w:szCs w:val="24"/>
        </w:rPr>
        <w:t xml:space="preserve"> </w:t>
      </w:r>
      <w:r w:rsidR="001A4598" w:rsidRPr="001A4598">
        <w:rPr>
          <w:rFonts w:ascii="Times New Roman" w:eastAsia="Times New Roman" w:hAnsi="Times New Roman" w:cs="Times New Roman"/>
          <w:bCs/>
          <w:i/>
          <w:color w:val="000000"/>
          <w:sz w:val="24"/>
          <w:szCs w:val="24"/>
        </w:rPr>
        <w:t>(</w:t>
      </w:r>
      <w:r w:rsidR="001A4598">
        <w:rPr>
          <w:rFonts w:ascii="Times New Roman" w:eastAsia="Times New Roman" w:hAnsi="Times New Roman" w:cs="Times New Roman"/>
          <w:bCs/>
          <w:i/>
          <w:color w:val="000000"/>
          <w:sz w:val="24"/>
          <w:szCs w:val="24"/>
        </w:rPr>
        <w:t>Include if access is an issue)</w:t>
      </w:r>
      <w:r>
        <w:rPr>
          <w:rFonts w:ascii="Times New Roman" w:eastAsia="Times New Roman" w:hAnsi="Times New Roman" w:cs="Times New Roman"/>
          <w:bCs/>
          <w:i/>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Regulation of the genetic counseling profession in </w:t>
      </w:r>
      <w:r w:rsidR="0006543B">
        <w:rPr>
          <w:rFonts w:ascii="Times New Roman" w:eastAsia="Times New Roman" w:hAnsi="Times New Roman" w:cs="Times New Roman"/>
          <w:color w:val="000000"/>
          <w:sz w:val="24"/>
          <w:szCs w:val="24"/>
        </w:rPr>
        <w:t>[your State]</w:t>
      </w:r>
      <w:r w:rsidRPr="00F53774">
        <w:rPr>
          <w:rFonts w:ascii="Times New Roman" w:eastAsia="Times New Roman" w:hAnsi="Times New Roman" w:cs="Times New Roman"/>
          <w:color w:val="000000"/>
          <w:sz w:val="24"/>
          <w:szCs w:val="24"/>
        </w:rPr>
        <w:t xml:space="preserve"> wi</w:t>
      </w:r>
      <w:r w:rsidR="0006543B">
        <w:rPr>
          <w:rFonts w:ascii="Times New Roman" w:eastAsia="Times New Roman" w:hAnsi="Times New Roman" w:cs="Times New Roman"/>
          <w:color w:val="000000"/>
          <w:sz w:val="24"/>
          <w:szCs w:val="24"/>
        </w:rPr>
        <w:t>ll likely reduce overall health</w:t>
      </w:r>
      <w:r w:rsidRPr="00F53774">
        <w:rPr>
          <w:rFonts w:ascii="Times New Roman" w:eastAsia="Times New Roman" w:hAnsi="Times New Roman" w:cs="Times New Roman"/>
          <w:color w:val="000000"/>
          <w:sz w:val="24"/>
          <w:szCs w:val="24"/>
        </w:rPr>
        <w:t xml:space="preserve">care costs.  It will also help to increase the number of genetic counselors employed in </w:t>
      </w:r>
      <w:r w:rsidR="0006543B">
        <w:rPr>
          <w:rFonts w:ascii="Times New Roman" w:eastAsia="Times New Roman" w:hAnsi="Times New Roman" w:cs="Times New Roman"/>
          <w:color w:val="000000"/>
          <w:sz w:val="24"/>
          <w:szCs w:val="24"/>
        </w:rPr>
        <w:t>[your State]</w:t>
      </w:r>
      <w:r w:rsidRPr="00F53774">
        <w:rPr>
          <w:rFonts w:ascii="Times New Roman" w:eastAsia="Times New Roman" w:hAnsi="Times New Roman" w:cs="Times New Roman"/>
          <w:color w:val="000000"/>
          <w:sz w:val="24"/>
          <w:szCs w:val="24"/>
        </w:rPr>
        <w:t xml:space="preserve">, </w:t>
      </w:r>
      <w:r w:rsidR="0006543B">
        <w:rPr>
          <w:rFonts w:ascii="Times New Roman" w:eastAsia="Times New Roman" w:hAnsi="Times New Roman" w:cs="Times New Roman"/>
          <w:color w:val="000000"/>
          <w:sz w:val="24"/>
          <w:szCs w:val="24"/>
        </w:rPr>
        <w:t>which will expand</w:t>
      </w:r>
      <w:r w:rsidRPr="00F53774">
        <w:rPr>
          <w:rFonts w:ascii="Times New Roman" w:eastAsia="Times New Roman" w:hAnsi="Times New Roman" w:cs="Times New Roman"/>
          <w:color w:val="000000"/>
          <w:sz w:val="24"/>
          <w:szCs w:val="24"/>
        </w:rPr>
        <w:t xml:space="preserve"> patient</w:t>
      </w:r>
      <w:r w:rsidR="0006543B">
        <w:rPr>
          <w:rFonts w:ascii="Times New Roman" w:eastAsia="Times New Roman" w:hAnsi="Times New Roman" w:cs="Times New Roman"/>
          <w:color w:val="000000"/>
          <w:sz w:val="24"/>
          <w:szCs w:val="24"/>
        </w:rPr>
        <w:t xml:space="preserve"> access to services and ensure</w:t>
      </w:r>
      <w:r w:rsidRPr="00F53774">
        <w:rPr>
          <w:rFonts w:ascii="Times New Roman" w:eastAsia="Times New Roman" w:hAnsi="Times New Roman" w:cs="Times New Roman"/>
          <w:color w:val="000000"/>
          <w:sz w:val="24"/>
          <w:szCs w:val="24"/>
        </w:rPr>
        <w:t xml:space="preserve"> that the genetic tests</w:t>
      </w:r>
      <w:r w:rsidR="0006543B">
        <w:rPr>
          <w:rFonts w:ascii="Times New Roman" w:eastAsia="Times New Roman" w:hAnsi="Times New Roman" w:cs="Times New Roman"/>
          <w:color w:val="000000"/>
          <w:sz w:val="24"/>
          <w:szCs w:val="24"/>
        </w:rPr>
        <w:t xml:space="preserve"> ordered for </w:t>
      </w:r>
      <w:r w:rsidRPr="00F53774">
        <w:rPr>
          <w:rFonts w:ascii="Times New Roman" w:eastAsia="Times New Roman" w:hAnsi="Times New Roman" w:cs="Times New Roman"/>
          <w:color w:val="000000"/>
          <w:sz w:val="24"/>
          <w:szCs w:val="24"/>
        </w:rPr>
        <w:t>patients are appropriate and necessary.  </w:t>
      </w:r>
      <w:r w:rsidR="0006543B">
        <w:rPr>
          <w:rFonts w:ascii="Times New Roman" w:eastAsia="Times New Roman" w:hAnsi="Times New Roman" w:cs="Times New Roman"/>
          <w:color w:val="000000"/>
          <w:sz w:val="24"/>
          <w:szCs w:val="24"/>
        </w:rPr>
        <w:t>T</w:t>
      </w:r>
      <w:r w:rsidRPr="00F53774">
        <w:rPr>
          <w:rFonts w:ascii="Times New Roman" w:eastAsia="Times New Roman" w:hAnsi="Times New Roman" w:cs="Times New Roman"/>
          <w:color w:val="000000"/>
          <w:sz w:val="24"/>
          <w:szCs w:val="24"/>
        </w:rPr>
        <w:t>here were 13 qualified, trained genetic counselors in Utah</w:t>
      </w:r>
      <w:r w:rsidR="0006543B">
        <w:rPr>
          <w:rFonts w:ascii="Times New Roman" w:eastAsia="Times New Roman" w:hAnsi="Times New Roman" w:cs="Times New Roman"/>
          <w:color w:val="000000"/>
          <w:sz w:val="24"/>
          <w:szCs w:val="24"/>
        </w:rPr>
        <w:t xml:space="preserve"> when the state implemented licensure in 2001. </w:t>
      </w:r>
      <w:r w:rsidR="001F6827">
        <w:rPr>
          <w:rFonts w:ascii="Times New Roman" w:eastAsia="Times New Roman" w:hAnsi="Times New Roman" w:cs="Times New Roman"/>
          <w:color w:val="000000"/>
          <w:sz w:val="24"/>
          <w:szCs w:val="24"/>
        </w:rPr>
        <w:t xml:space="preserve"> In 2016, over 70</w:t>
      </w:r>
      <w:r w:rsidRPr="00F53774">
        <w:rPr>
          <w:rFonts w:ascii="Times New Roman" w:eastAsia="Times New Roman" w:hAnsi="Times New Roman" w:cs="Times New Roman"/>
          <w:color w:val="000000"/>
          <w:sz w:val="24"/>
          <w:szCs w:val="24"/>
        </w:rPr>
        <w:t xml:space="preserve"> active licensed genetic counselors </w:t>
      </w:r>
      <w:r w:rsidR="00504A51">
        <w:rPr>
          <w:rFonts w:ascii="Times New Roman" w:eastAsia="Times New Roman" w:hAnsi="Times New Roman" w:cs="Times New Roman"/>
          <w:color w:val="000000"/>
          <w:sz w:val="24"/>
          <w:szCs w:val="24"/>
        </w:rPr>
        <w:t xml:space="preserve">were practicing </w:t>
      </w:r>
      <w:r w:rsidRPr="00F53774">
        <w:rPr>
          <w:rFonts w:ascii="Times New Roman" w:eastAsia="Times New Roman" w:hAnsi="Times New Roman" w:cs="Times New Roman"/>
          <w:color w:val="000000"/>
          <w:sz w:val="24"/>
          <w:szCs w:val="24"/>
        </w:rPr>
        <w:t xml:space="preserve">in Utah.  While the rapid growth of genetics and its integration into clinical practice may account for some of the increase in genetic counselor numbers, </w:t>
      </w:r>
      <w:r w:rsidR="001A4598">
        <w:rPr>
          <w:rFonts w:ascii="Times New Roman" w:eastAsia="Times New Roman" w:hAnsi="Times New Roman" w:cs="Times New Roman"/>
          <w:color w:val="000000"/>
          <w:sz w:val="24"/>
          <w:szCs w:val="24"/>
        </w:rPr>
        <w:t xml:space="preserve">[your State] </w:t>
      </w:r>
      <w:r w:rsidRPr="00F53774">
        <w:rPr>
          <w:rFonts w:ascii="Times New Roman" w:eastAsia="Times New Roman" w:hAnsi="Times New Roman" w:cs="Times New Roman"/>
          <w:color w:val="000000"/>
          <w:sz w:val="24"/>
          <w:szCs w:val="24"/>
        </w:rPr>
        <w:t>did not experience the same increase in genetic counselors during the same time period.   </w:t>
      </w:r>
    </w:p>
    <w:p w:rsidR="00F53774" w:rsidRPr="00F53774" w:rsidRDefault="00F53774">
      <w:pPr>
        <w:spacing w:after="0" w:line="240" w:lineRule="auto"/>
        <w:rPr>
          <w:rFonts w:ascii="Times New Roman" w:eastAsia="Times New Roman" w:hAnsi="Times New Roman" w:cs="Times New Roman"/>
          <w:sz w:val="24"/>
          <w:szCs w:val="24"/>
        </w:rPr>
      </w:pPr>
    </w:p>
    <w:p w:rsidR="009F5AD8" w:rsidRDefault="00504A51">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Licensure may reduce the cost</w:t>
      </w:r>
      <w:r>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to patients and </w:t>
      </w:r>
      <w:r>
        <w:rPr>
          <w:rFonts w:ascii="Times New Roman" w:eastAsia="Times New Roman" w:hAnsi="Times New Roman" w:cs="Times New Roman"/>
          <w:color w:val="000000"/>
          <w:sz w:val="24"/>
          <w:szCs w:val="24"/>
        </w:rPr>
        <w:t xml:space="preserve">to payers </w:t>
      </w:r>
      <w:r w:rsidRPr="00F53774">
        <w:rPr>
          <w:rFonts w:ascii="Times New Roman" w:eastAsia="Times New Roman" w:hAnsi="Times New Roman" w:cs="Times New Roman"/>
          <w:color w:val="000000"/>
          <w:sz w:val="24"/>
          <w:szCs w:val="24"/>
        </w:rPr>
        <w:t>for gene</w:t>
      </w:r>
      <w:r>
        <w:rPr>
          <w:rFonts w:ascii="Times New Roman" w:eastAsia="Times New Roman" w:hAnsi="Times New Roman" w:cs="Times New Roman"/>
          <w:color w:val="000000"/>
          <w:sz w:val="24"/>
          <w:szCs w:val="24"/>
        </w:rPr>
        <w:t>tic counseling services.  If a genetic counselor’s</w:t>
      </w:r>
      <w:r w:rsidRPr="00F53774">
        <w:rPr>
          <w:rFonts w:ascii="Times New Roman" w:eastAsia="Times New Roman" w:hAnsi="Times New Roman" w:cs="Times New Roman"/>
          <w:color w:val="000000"/>
          <w:sz w:val="24"/>
          <w:szCs w:val="24"/>
        </w:rPr>
        <w:t xml:space="preserve"> services </w:t>
      </w:r>
      <w:r>
        <w:rPr>
          <w:rFonts w:ascii="Times New Roman" w:eastAsia="Times New Roman" w:hAnsi="Times New Roman" w:cs="Times New Roman"/>
          <w:color w:val="000000"/>
          <w:sz w:val="24"/>
          <w:szCs w:val="24"/>
        </w:rPr>
        <w:t xml:space="preserve">are billed under </w:t>
      </w:r>
      <w:r w:rsidRPr="00F53774">
        <w:rPr>
          <w:rFonts w:ascii="Times New Roman" w:eastAsia="Times New Roman" w:hAnsi="Times New Roman" w:cs="Times New Roman"/>
          <w:color w:val="000000"/>
          <w:sz w:val="24"/>
          <w:szCs w:val="24"/>
        </w:rPr>
        <w:t>the genetic counselor</w:t>
      </w:r>
      <w:r>
        <w:rPr>
          <w:rFonts w:ascii="Times New Roman" w:eastAsia="Times New Roman" w:hAnsi="Times New Roman" w:cs="Times New Roman"/>
          <w:color w:val="000000"/>
          <w:sz w:val="24"/>
          <w:szCs w:val="24"/>
        </w:rPr>
        <w:t>’s name</w:t>
      </w:r>
      <w:r w:rsidRPr="00F53774">
        <w:rPr>
          <w:rFonts w:ascii="Times New Roman" w:eastAsia="Times New Roman" w:hAnsi="Times New Roman" w:cs="Times New Roman"/>
          <w:color w:val="000000"/>
          <w:sz w:val="24"/>
          <w:szCs w:val="24"/>
        </w:rPr>
        <w:t xml:space="preserve">, the cost for the same service is </w:t>
      </w:r>
      <w:r>
        <w:rPr>
          <w:rFonts w:ascii="Times New Roman" w:eastAsia="Times New Roman" w:hAnsi="Times New Roman" w:cs="Times New Roman"/>
          <w:color w:val="000000"/>
          <w:sz w:val="24"/>
          <w:szCs w:val="24"/>
        </w:rPr>
        <w:t>less than what a physician would bill for the same service</w:t>
      </w:r>
      <w:r w:rsidRPr="00F53774">
        <w:rPr>
          <w:rFonts w:ascii="Times New Roman" w:eastAsia="Times New Roman" w:hAnsi="Times New Roman" w:cs="Times New Roman"/>
          <w:color w:val="000000"/>
          <w:sz w:val="24"/>
          <w:szCs w:val="24"/>
        </w:rPr>
        <w:t>.  </w:t>
      </w:r>
      <w:r w:rsidR="009F5AD8">
        <w:rPr>
          <w:rFonts w:ascii="Times New Roman" w:eastAsia="Times New Roman" w:hAnsi="Times New Roman" w:cs="Times New Roman"/>
          <w:color w:val="000000"/>
          <w:sz w:val="24"/>
          <w:szCs w:val="24"/>
        </w:rPr>
        <w:t>The l</w:t>
      </w:r>
      <w:r w:rsidR="00F53774" w:rsidRPr="00F53774">
        <w:rPr>
          <w:rFonts w:ascii="Times New Roman" w:eastAsia="Times New Roman" w:hAnsi="Times New Roman" w:cs="Times New Roman"/>
          <w:color w:val="000000"/>
          <w:sz w:val="24"/>
          <w:szCs w:val="24"/>
        </w:rPr>
        <w:t xml:space="preserve">ack of licensure for genetic counselors in </w:t>
      </w:r>
      <w:r w:rsidR="009F5AD8">
        <w:rPr>
          <w:rFonts w:ascii="Times New Roman" w:eastAsia="Times New Roman" w:hAnsi="Times New Roman" w:cs="Times New Roman"/>
          <w:color w:val="000000"/>
          <w:sz w:val="24"/>
          <w:szCs w:val="24"/>
        </w:rPr>
        <w:t>[your State]</w:t>
      </w:r>
      <w:r w:rsidR="00F53774" w:rsidRPr="00F53774">
        <w:rPr>
          <w:rFonts w:ascii="Times New Roman" w:eastAsia="Times New Roman" w:hAnsi="Times New Roman" w:cs="Times New Roman"/>
          <w:color w:val="000000"/>
          <w:sz w:val="24"/>
          <w:szCs w:val="24"/>
        </w:rPr>
        <w:t xml:space="preserve"> often prevents these uniquely trained healthcare providers from being credentialed within a hospital.  As a result, many institutions bill “incident to” a physician for the routine genetic counseling services </w:t>
      </w:r>
      <w:r>
        <w:rPr>
          <w:rFonts w:ascii="Times New Roman" w:eastAsia="Times New Roman" w:hAnsi="Times New Roman" w:cs="Times New Roman"/>
          <w:color w:val="000000"/>
          <w:sz w:val="24"/>
          <w:szCs w:val="24"/>
        </w:rPr>
        <w:t xml:space="preserve">that </w:t>
      </w:r>
      <w:r w:rsidR="009F5AD8" w:rsidRPr="00F53774">
        <w:rPr>
          <w:rFonts w:ascii="Times New Roman" w:eastAsia="Times New Roman" w:hAnsi="Times New Roman" w:cs="Times New Roman"/>
          <w:color w:val="000000"/>
          <w:sz w:val="24"/>
          <w:szCs w:val="24"/>
        </w:rPr>
        <w:t xml:space="preserve">employed genetic counselors </w:t>
      </w:r>
      <w:r w:rsidR="00F53774" w:rsidRPr="00F53774">
        <w:rPr>
          <w:rFonts w:ascii="Times New Roman" w:eastAsia="Times New Roman" w:hAnsi="Times New Roman" w:cs="Times New Roman"/>
          <w:color w:val="000000"/>
          <w:sz w:val="24"/>
          <w:szCs w:val="24"/>
        </w:rPr>
        <w:t>provide.  </w:t>
      </w:r>
      <w:r>
        <w:rPr>
          <w:rFonts w:ascii="Times New Roman" w:eastAsia="Times New Roman" w:hAnsi="Times New Roman" w:cs="Times New Roman"/>
          <w:color w:val="000000"/>
          <w:sz w:val="24"/>
          <w:szCs w:val="24"/>
        </w:rPr>
        <w:t>These</w:t>
      </w:r>
      <w:r w:rsidR="009F5AD8">
        <w:rPr>
          <w:rFonts w:ascii="Times New Roman" w:eastAsia="Times New Roman" w:hAnsi="Times New Roman" w:cs="Times New Roman"/>
          <w:color w:val="000000"/>
          <w:sz w:val="24"/>
          <w:szCs w:val="24"/>
        </w:rPr>
        <w:t xml:space="preserve"> services are</w:t>
      </w:r>
      <w:r>
        <w:rPr>
          <w:rFonts w:ascii="Times New Roman" w:eastAsia="Times New Roman" w:hAnsi="Times New Roman" w:cs="Times New Roman"/>
          <w:color w:val="000000"/>
          <w:sz w:val="24"/>
          <w:szCs w:val="24"/>
        </w:rPr>
        <w:t xml:space="preserve"> then</w:t>
      </w:r>
      <w:r w:rsidR="009F5AD8">
        <w:rPr>
          <w:rFonts w:ascii="Times New Roman" w:eastAsia="Times New Roman" w:hAnsi="Times New Roman" w:cs="Times New Roman"/>
          <w:color w:val="000000"/>
          <w:sz w:val="24"/>
          <w:szCs w:val="24"/>
        </w:rPr>
        <w:t xml:space="preserve"> billed to third-</w:t>
      </w:r>
      <w:r w:rsidR="00F53774" w:rsidRPr="00F53774">
        <w:rPr>
          <w:rFonts w:ascii="Times New Roman" w:eastAsia="Times New Roman" w:hAnsi="Times New Roman" w:cs="Times New Roman"/>
          <w:color w:val="000000"/>
          <w:sz w:val="24"/>
          <w:szCs w:val="24"/>
        </w:rPr>
        <w:t>party payers and self-paying clients at a physician rate</w:t>
      </w:r>
      <w:r w:rsidR="009F5AD8">
        <w:rPr>
          <w:rFonts w:ascii="Times New Roman" w:eastAsia="Times New Roman" w:hAnsi="Times New Roman" w:cs="Times New Roman"/>
          <w:color w:val="000000"/>
          <w:sz w:val="24"/>
          <w:szCs w:val="24"/>
        </w:rPr>
        <w:t>.  P</w:t>
      </w:r>
      <w:r w:rsidR="00F53774" w:rsidRPr="00F53774">
        <w:rPr>
          <w:rFonts w:ascii="Times New Roman" w:eastAsia="Times New Roman" w:hAnsi="Times New Roman" w:cs="Times New Roman"/>
          <w:color w:val="000000"/>
          <w:sz w:val="24"/>
          <w:szCs w:val="24"/>
        </w:rPr>
        <w:t xml:space="preserve">hysicians must </w:t>
      </w:r>
      <w:r w:rsidR="009F5AD8">
        <w:rPr>
          <w:rFonts w:ascii="Times New Roman" w:eastAsia="Times New Roman" w:hAnsi="Times New Roman" w:cs="Times New Roman"/>
          <w:color w:val="000000"/>
          <w:sz w:val="24"/>
          <w:szCs w:val="24"/>
        </w:rPr>
        <w:t xml:space="preserve">also </w:t>
      </w:r>
      <w:r w:rsidR="00F53774" w:rsidRPr="00F53774">
        <w:rPr>
          <w:rFonts w:ascii="Times New Roman" w:eastAsia="Times New Roman" w:hAnsi="Times New Roman" w:cs="Times New Roman"/>
          <w:color w:val="000000"/>
          <w:sz w:val="24"/>
          <w:szCs w:val="24"/>
        </w:rPr>
        <w:t xml:space="preserve">spend time directly overseeing these services </w:t>
      </w:r>
      <w:r w:rsidR="009F5AD8">
        <w:rPr>
          <w:rFonts w:ascii="Times New Roman" w:eastAsia="Times New Roman" w:hAnsi="Times New Roman" w:cs="Times New Roman"/>
          <w:color w:val="000000"/>
          <w:sz w:val="24"/>
          <w:szCs w:val="24"/>
        </w:rPr>
        <w:t>that credentialed genetic counselors could otherwise provide</w:t>
      </w:r>
      <w:r w:rsidR="00F53774" w:rsidRPr="00F53774">
        <w:rPr>
          <w:rFonts w:ascii="Times New Roman" w:eastAsia="Times New Roman" w:hAnsi="Times New Roman" w:cs="Times New Roman"/>
          <w:color w:val="000000"/>
          <w:sz w:val="24"/>
          <w:szCs w:val="24"/>
        </w:rPr>
        <w:t xml:space="preserve"> in a more efficient, independent manner.  </w:t>
      </w:r>
    </w:p>
    <w:p w:rsidR="009F5AD8" w:rsidRDefault="009F5AD8">
      <w:pPr>
        <w:spacing w:after="0" w:line="240" w:lineRule="auto"/>
        <w:ind w:left="720"/>
        <w:rPr>
          <w:rFonts w:ascii="Times New Roman" w:eastAsia="Times New Roman" w:hAnsi="Times New Roman" w:cs="Times New Roman"/>
          <w:color w:val="000000"/>
          <w:sz w:val="24"/>
          <w:szCs w:val="24"/>
        </w:rPr>
      </w:pPr>
    </w:p>
    <w:p w:rsidR="009F5AD8"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Additionally, genetic counseling services often inclu</w:t>
      </w:r>
      <w:r w:rsidR="009F5AD8">
        <w:rPr>
          <w:rFonts w:ascii="Times New Roman" w:eastAsia="Times New Roman" w:hAnsi="Times New Roman" w:cs="Times New Roman"/>
          <w:color w:val="000000"/>
          <w:sz w:val="24"/>
          <w:szCs w:val="24"/>
        </w:rPr>
        <w:t xml:space="preserve">de </w:t>
      </w:r>
      <w:r w:rsidR="00504A51">
        <w:rPr>
          <w:rFonts w:ascii="Times New Roman" w:eastAsia="Times New Roman" w:hAnsi="Times New Roman" w:cs="Times New Roman"/>
          <w:color w:val="000000"/>
          <w:sz w:val="24"/>
          <w:szCs w:val="24"/>
        </w:rPr>
        <w:t>discussing</w:t>
      </w:r>
      <w:r w:rsidR="009F5AD8">
        <w:rPr>
          <w:rFonts w:ascii="Times New Roman" w:eastAsia="Times New Roman" w:hAnsi="Times New Roman" w:cs="Times New Roman"/>
          <w:color w:val="000000"/>
          <w:sz w:val="24"/>
          <w:szCs w:val="24"/>
        </w:rPr>
        <w:t xml:space="preserve"> and/or ordering</w:t>
      </w:r>
      <w:r w:rsidRPr="00F53774">
        <w:rPr>
          <w:rFonts w:ascii="Times New Roman" w:eastAsia="Times New Roman" w:hAnsi="Times New Roman" w:cs="Times New Roman"/>
          <w:color w:val="000000"/>
          <w:sz w:val="24"/>
          <w:szCs w:val="24"/>
        </w:rPr>
        <w:t xml:space="preserve"> genetic tests. </w:t>
      </w:r>
      <w:r w:rsidR="009F5AD8">
        <w:rPr>
          <w:rFonts w:ascii="Times New Roman" w:eastAsia="Times New Roman" w:hAnsi="Times New Roman" w:cs="Times New Roman"/>
          <w:color w:val="000000"/>
          <w:sz w:val="24"/>
          <w:szCs w:val="24"/>
        </w:rPr>
        <w:t xml:space="preserve"> H</w:t>
      </w:r>
      <w:r w:rsidRPr="00F53774">
        <w:rPr>
          <w:rFonts w:ascii="Times New Roman" w:eastAsia="Times New Roman" w:hAnsi="Times New Roman" w:cs="Times New Roman"/>
          <w:color w:val="000000"/>
          <w:sz w:val="24"/>
          <w:szCs w:val="24"/>
        </w:rPr>
        <w:t>undreds of new ge</w:t>
      </w:r>
      <w:r w:rsidR="009F5AD8">
        <w:rPr>
          <w:rFonts w:ascii="Times New Roman" w:eastAsia="Times New Roman" w:hAnsi="Times New Roman" w:cs="Times New Roman"/>
          <w:color w:val="000000"/>
          <w:sz w:val="24"/>
          <w:szCs w:val="24"/>
        </w:rPr>
        <w:t xml:space="preserve">netic tests have been developed over the past few years—sometimes hitting the market daily. </w:t>
      </w:r>
      <w:r w:rsidR="001A4598">
        <w:rPr>
          <w:rFonts w:ascii="Times New Roman" w:eastAsia="Times New Roman" w:hAnsi="Times New Roman" w:cs="Times New Roman"/>
          <w:color w:val="000000"/>
          <w:sz w:val="24"/>
          <w:szCs w:val="24"/>
        </w:rPr>
        <w:t xml:space="preserve"> </w:t>
      </w:r>
      <w:r w:rsidR="009F5AD8">
        <w:rPr>
          <w:rFonts w:ascii="Times New Roman" w:eastAsia="Times New Roman" w:hAnsi="Times New Roman" w:cs="Times New Roman"/>
          <w:color w:val="000000"/>
          <w:sz w:val="24"/>
          <w:szCs w:val="24"/>
        </w:rPr>
        <w:t xml:space="preserve">These tests </w:t>
      </w:r>
      <w:r w:rsidRPr="00F53774">
        <w:rPr>
          <w:rFonts w:ascii="Times New Roman" w:eastAsia="Times New Roman" w:hAnsi="Times New Roman" w:cs="Times New Roman"/>
          <w:color w:val="000000"/>
          <w:sz w:val="24"/>
          <w:szCs w:val="24"/>
        </w:rPr>
        <w:t xml:space="preserve">are widely available for ordering by clinicians who may not </w:t>
      </w:r>
      <w:r w:rsidR="00504A51">
        <w:rPr>
          <w:rFonts w:ascii="Times New Roman" w:eastAsia="Times New Roman" w:hAnsi="Times New Roman" w:cs="Times New Roman"/>
          <w:color w:val="000000"/>
          <w:sz w:val="24"/>
          <w:szCs w:val="24"/>
        </w:rPr>
        <w:t>have</w:t>
      </w:r>
      <w:r w:rsidRPr="00F53774">
        <w:rPr>
          <w:rFonts w:ascii="Times New Roman" w:eastAsia="Times New Roman" w:hAnsi="Times New Roman" w:cs="Times New Roman"/>
          <w:color w:val="000000"/>
          <w:sz w:val="24"/>
          <w:szCs w:val="24"/>
        </w:rPr>
        <w:t xml:space="preserve"> specific or sufficient training in cytogenetics, biochemical genetics, molecular genetics, genetic risk assessment, selection of appropri</w:t>
      </w:r>
      <w:r w:rsidR="009F5AD8">
        <w:rPr>
          <w:rFonts w:ascii="Times New Roman" w:eastAsia="Times New Roman" w:hAnsi="Times New Roman" w:cs="Times New Roman"/>
          <w:color w:val="000000"/>
          <w:sz w:val="24"/>
          <w:szCs w:val="24"/>
        </w:rPr>
        <w:t>ate genetic testing, or genetic-</w:t>
      </w:r>
      <w:r w:rsidRPr="00F53774">
        <w:rPr>
          <w:rFonts w:ascii="Times New Roman" w:eastAsia="Times New Roman" w:hAnsi="Times New Roman" w:cs="Times New Roman"/>
          <w:color w:val="000000"/>
          <w:sz w:val="24"/>
          <w:szCs w:val="24"/>
        </w:rPr>
        <w:t xml:space="preserve">test interpretation. </w:t>
      </w:r>
      <w:r w:rsidR="00091F3D">
        <w:rPr>
          <w:rFonts w:ascii="Times New Roman" w:eastAsia="Times New Roman" w:hAnsi="Times New Roman" w:cs="Times New Roman"/>
          <w:color w:val="000000"/>
          <w:sz w:val="24"/>
          <w:szCs w:val="24"/>
        </w:rPr>
        <w:t xml:space="preserve"> Additionally, genetic testing </w:t>
      </w:r>
      <w:r w:rsidR="001A4598">
        <w:rPr>
          <w:rFonts w:ascii="Times New Roman" w:eastAsia="Times New Roman" w:hAnsi="Times New Roman" w:cs="Times New Roman"/>
          <w:color w:val="000000"/>
          <w:sz w:val="24"/>
          <w:szCs w:val="24"/>
        </w:rPr>
        <w:t>laboratories</w:t>
      </w:r>
      <w:r w:rsidR="00091F3D">
        <w:rPr>
          <w:rFonts w:ascii="Times New Roman" w:eastAsia="Times New Roman" w:hAnsi="Times New Roman" w:cs="Times New Roman"/>
          <w:color w:val="000000"/>
          <w:sz w:val="24"/>
          <w:szCs w:val="24"/>
        </w:rPr>
        <w:t xml:space="preserve"> have aggressively marketed tests to physicians who do not </w:t>
      </w:r>
      <w:r w:rsidR="001A4598">
        <w:rPr>
          <w:rFonts w:ascii="Times New Roman" w:eastAsia="Times New Roman" w:hAnsi="Times New Roman" w:cs="Times New Roman"/>
          <w:color w:val="000000"/>
          <w:sz w:val="24"/>
          <w:szCs w:val="24"/>
        </w:rPr>
        <w:t xml:space="preserve">have the time or expertise to </w:t>
      </w:r>
      <w:r w:rsidR="00091F3D">
        <w:rPr>
          <w:rFonts w:ascii="Times New Roman" w:eastAsia="Times New Roman" w:hAnsi="Times New Roman" w:cs="Times New Roman"/>
          <w:color w:val="000000"/>
          <w:sz w:val="24"/>
          <w:szCs w:val="24"/>
        </w:rPr>
        <w:t xml:space="preserve">determine the best </w:t>
      </w:r>
      <w:r w:rsidR="00504A51">
        <w:rPr>
          <w:rFonts w:ascii="Times New Roman" w:eastAsia="Times New Roman" w:hAnsi="Times New Roman" w:cs="Times New Roman"/>
          <w:color w:val="000000"/>
          <w:sz w:val="24"/>
          <w:szCs w:val="24"/>
        </w:rPr>
        <w:t>test</w:t>
      </w:r>
      <w:r w:rsidR="00091F3D">
        <w:rPr>
          <w:rFonts w:ascii="Times New Roman" w:eastAsia="Times New Roman" w:hAnsi="Times New Roman" w:cs="Times New Roman"/>
          <w:color w:val="000000"/>
          <w:sz w:val="24"/>
          <w:szCs w:val="24"/>
        </w:rPr>
        <w:t xml:space="preserve"> for an individual.</w:t>
      </w:r>
    </w:p>
    <w:p w:rsidR="009F5AD8" w:rsidRDefault="009F5AD8">
      <w:pPr>
        <w:spacing w:after="0" w:line="240" w:lineRule="auto"/>
        <w:ind w:left="720"/>
        <w:rPr>
          <w:rFonts w:ascii="Times New Roman" w:eastAsia="Times New Roman" w:hAnsi="Times New Roman" w:cs="Times New Roman"/>
          <w:color w:val="000000"/>
          <w:sz w:val="24"/>
          <w:szCs w:val="24"/>
        </w:rPr>
      </w:pPr>
    </w:p>
    <w:p w:rsidR="00F53774"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Inappropriate and unnecessary genetic testing contribute</w:t>
      </w:r>
      <w:r w:rsidR="009F5AD8">
        <w:rPr>
          <w:rFonts w:ascii="Times New Roman" w:eastAsia="Times New Roman" w:hAnsi="Times New Roman" w:cs="Times New Roman"/>
          <w:color w:val="000000"/>
          <w:sz w:val="24"/>
          <w:szCs w:val="24"/>
        </w:rPr>
        <w:t>s to increasing societal healthcare costs</w:t>
      </w:r>
      <w:r w:rsidRPr="00F53774">
        <w:rPr>
          <w:rFonts w:ascii="Times New Roman" w:eastAsia="Times New Roman" w:hAnsi="Times New Roman" w:cs="Times New Roman"/>
          <w:color w:val="000000"/>
          <w:sz w:val="24"/>
          <w:szCs w:val="24"/>
        </w:rPr>
        <w:t xml:space="preserve">.  Recent evidence-based research demonstrates that genetic counselors provide a net savings when they are </w:t>
      </w:r>
      <w:r w:rsidR="009F5AD8">
        <w:rPr>
          <w:rFonts w:ascii="Times New Roman" w:eastAsia="Times New Roman" w:hAnsi="Times New Roman" w:cs="Times New Roman"/>
          <w:color w:val="000000"/>
          <w:sz w:val="24"/>
          <w:szCs w:val="24"/>
        </w:rPr>
        <w:t xml:space="preserve">involved </w:t>
      </w:r>
      <w:r w:rsidRPr="00F53774">
        <w:rPr>
          <w:rFonts w:ascii="Times New Roman" w:eastAsia="Times New Roman" w:hAnsi="Times New Roman" w:cs="Times New Roman"/>
          <w:color w:val="000000"/>
          <w:sz w:val="24"/>
          <w:szCs w:val="24"/>
        </w:rPr>
        <w:t>in the genetic testin</w:t>
      </w:r>
      <w:r w:rsidR="00504A51">
        <w:rPr>
          <w:rFonts w:ascii="Times New Roman" w:eastAsia="Times New Roman" w:hAnsi="Times New Roman" w:cs="Times New Roman"/>
          <w:color w:val="000000"/>
          <w:sz w:val="24"/>
          <w:szCs w:val="24"/>
        </w:rPr>
        <w:t>g process.  Examples include</w:t>
      </w:r>
      <w:r w:rsidRPr="00F53774">
        <w:rPr>
          <w:rFonts w:ascii="Times New Roman" w:eastAsia="Times New Roman" w:hAnsi="Times New Roman" w:cs="Times New Roman"/>
          <w:color w:val="000000"/>
          <w:sz w:val="24"/>
          <w:szCs w:val="24"/>
        </w:rPr>
        <w:t>:  </w:t>
      </w:r>
    </w:p>
    <w:p w:rsidR="009F5AD8" w:rsidRPr="009F5AD8" w:rsidRDefault="009F5AD8">
      <w:pPr>
        <w:spacing w:after="0" w:line="240" w:lineRule="auto"/>
        <w:ind w:left="720"/>
        <w:rPr>
          <w:rFonts w:ascii="Times New Roman" w:eastAsia="Times New Roman" w:hAnsi="Times New Roman" w:cs="Times New Roman"/>
          <w:color w:val="000000"/>
          <w:sz w:val="24"/>
          <w:szCs w:val="24"/>
        </w:rPr>
      </w:pPr>
    </w:p>
    <w:p w:rsidR="00F53774" w:rsidRPr="00F53774" w:rsidRDefault="00F53774">
      <w:pPr>
        <w:numPr>
          <w:ilvl w:val="0"/>
          <w:numId w:val="2"/>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Priority Health, a private insurance company in Michigan, mandated the use of genetic counselors prior to the approval of certain genetic tests.  This program prevented over $10 million worth of inappropriate tests and a net savings of $7.2 million. </w:t>
      </w:r>
    </w:p>
    <w:p w:rsidR="00F53774" w:rsidRPr="00F53774" w:rsidRDefault="00F53774">
      <w:pPr>
        <w:numPr>
          <w:ilvl w:val="0"/>
          <w:numId w:val="2"/>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The Department of Veterans Affairs Genomic Medicine Service recently conducted a cursory chart review of their first 100 genetic referrals, in which testing was ordered for 19 patients by a practitioner other than a licensed genetic counselor.  These tests would </w:t>
      </w:r>
      <w:r w:rsidRPr="00F53774">
        <w:rPr>
          <w:rFonts w:ascii="Times New Roman" w:eastAsia="Times New Roman" w:hAnsi="Times New Roman" w:cs="Times New Roman"/>
          <w:color w:val="000000"/>
          <w:sz w:val="24"/>
          <w:szCs w:val="24"/>
        </w:rPr>
        <w:lastRenderedPageBreak/>
        <w:t>have cost taxpayers $109,369 and after review by a genetic counselor, only $18,345 of genetic tests were determined to be medically indicated for a cost savings of $91,024.</w:t>
      </w:r>
    </w:p>
    <w:p w:rsidR="00F53774" w:rsidRPr="00F53774" w:rsidRDefault="00F53774">
      <w:pPr>
        <w:numPr>
          <w:ilvl w:val="0"/>
          <w:numId w:val="2"/>
        </w:numPr>
        <w:spacing w:after="0" w:line="240" w:lineRule="auto"/>
        <w:ind w:left="144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Licensed genetic counselors at ARUP Laboratories performed a clinical review </w:t>
      </w:r>
      <w:r w:rsidR="00504A51">
        <w:rPr>
          <w:rFonts w:ascii="Times New Roman" w:eastAsia="Times New Roman" w:hAnsi="Times New Roman" w:cs="Times New Roman"/>
          <w:color w:val="000000"/>
          <w:sz w:val="24"/>
          <w:szCs w:val="24"/>
        </w:rPr>
        <w:t>of all genetic tests over an 11</w:t>
      </w:r>
      <w:r w:rsidR="009F5AD8">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month period.  They cancelled or changed inappropriately ordered genetic tests for an average cost savings of $36,500 per month, representing approximately 30 percent of all complex genetic tests ordered.</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These studies </w:t>
      </w:r>
      <w:r w:rsidR="009F5AD8">
        <w:rPr>
          <w:rFonts w:ascii="Times New Roman" w:eastAsia="Times New Roman" w:hAnsi="Times New Roman" w:cs="Times New Roman"/>
          <w:color w:val="000000"/>
          <w:sz w:val="24"/>
          <w:szCs w:val="24"/>
        </w:rPr>
        <w:t>show</w:t>
      </w:r>
      <w:r w:rsidRPr="00F53774">
        <w:rPr>
          <w:rFonts w:ascii="Times New Roman" w:eastAsia="Times New Roman" w:hAnsi="Times New Roman" w:cs="Times New Roman"/>
          <w:color w:val="000000"/>
          <w:sz w:val="24"/>
          <w:szCs w:val="24"/>
        </w:rPr>
        <w:t xml:space="preserve"> that genetic counselors ensure the appropriate utilization of genetic</w:t>
      </w:r>
      <w:r w:rsidR="00D3142E">
        <w:rPr>
          <w:rFonts w:ascii="Times New Roman" w:eastAsia="Times New Roman" w:hAnsi="Times New Roman" w:cs="Times New Roman"/>
          <w:color w:val="000000"/>
          <w:sz w:val="24"/>
          <w:szCs w:val="24"/>
        </w:rPr>
        <w:t xml:space="preserve"> tests.  Genetic counselors</w:t>
      </w:r>
      <w:r w:rsidRPr="00F53774">
        <w:rPr>
          <w:rFonts w:ascii="Times New Roman" w:eastAsia="Times New Roman" w:hAnsi="Times New Roman" w:cs="Times New Roman"/>
          <w:color w:val="000000"/>
          <w:sz w:val="24"/>
          <w:szCs w:val="24"/>
        </w:rPr>
        <w:t xml:space="preserve"> ensure that the right person receives the right test at the</w:t>
      </w:r>
      <w:r w:rsidR="00D3142E">
        <w:rPr>
          <w:rFonts w:ascii="Times New Roman" w:eastAsia="Times New Roman" w:hAnsi="Times New Roman" w:cs="Times New Roman"/>
          <w:color w:val="000000"/>
          <w:sz w:val="24"/>
          <w:szCs w:val="24"/>
        </w:rPr>
        <w:t xml:space="preserve"> right time.  They</w:t>
      </w:r>
      <w:r w:rsidRPr="00F53774">
        <w:rPr>
          <w:rFonts w:ascii="Times New Roman" w:eastAsia="Times New Roman" w:hAnsi="Times New Roman" w:cs="Times New Roman"/>
          <w:color w:val="000000"/>
          <w:sz w:val="24"/>
          <w:szCs w:val="24"/>
        </w:rPr>
        <w:t xml:space="preserve"> help to confirm that a genetic test is clinically indicated, and can provide the appropriate clinical justification for the test based on their specific knowledge of genetic conditions and how the testing will impact the patient’s care.  </w:t>
      </w:r>
      <w:r w:rsidR="00D3142E">
        <w:rPr>
          <w:rFonts w:ascii="Times New Roman" w:eastAsia="Times New Roman" w:hAnsi="Times New Roman" w:cs="Times New Roman"/>
          <w:color w:val="000000"/>
          <w:sz w:val="24"/>
          <w:szCs w:val="24"/>
        </w:rPr>
        <w:t>Third-</w:t>
      </w:r>
      <w:r w:rsidR="00D3142E" w:rsidRPr="00F53774">
        <w:rPr>
          <w:rFonts w:ascii="Times New Roman" w:eastAsia="Times New Roman" w:hAnsi="Times New Roman" w:cs="Times New Roman"/>
          <w:color w:val="000000"/>
          <w:sz w:val="24"/>
          <w:szCs w:val="24"/>
        </w:rPr>
        <w:t>party payer</w:t>
      </w:r>
      <w:r w:rsidR="00D3142E">
        <w:rPr>
          <w:rFonts w:ascii="Times New Roman" w:eastAsia="Times New Roman" w:hAnsi="Times New Roman" w:cs="Times New Roman"/>
          <w:color w:val="000000"/>
          <w:sz w:val="24"/>
          <w:szCs w:val="24"/>
        </w:rPr>
        <w:t>s are more likely to cover clinically indicated</w:t>
      </w:r>
      <w:r w:rsidRPr="00F53774">
        <w:rPr>
          <w:rFonts w:ascii="Times New Roman" w:eastAsia="Times New Roman" w:hAnsi="Times New Roman" w:cs="Times New Roman"/>
          <w:color w:val="000000"/>
          <w:sz w:val="24"/>
          <w:szCs w:val="24"/>
        </w:rPr>
        <w:t xml:space="preserve"> test</w:t>
      </w:r>
      <w:r w:rsidR="00D3142E">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w:t>
      </w:r>
      <w:r w:rsidR="00D3142E">
        <w:rPr>
          <w:rFonts w:ascii="Times New Roman" w:eastAsia="Times New Roman" w:hAnsi="Times New Roman" w:cs="Times New Roman"/>
          <w:color w:val="000000"/>
          <w:sz w:val="24"/>
          <w:szCs w:val="24"/>
        </w:rPr>
        <w:t xml:space="preserve"> which leads</w:t>
      </w:r>
      <w:r w:rsidRPr="00F53774">
        <w:rPr>
          <w:rFonts w:ascii="Times New Roman" w:eastAsia="Times New Roman" w:hAnsi="Times New Roman" w:cs="Times New Roman"/>
          <w:color w:val="000000"/>
          <w:sz w:val="24"/>
          <w:szCs w:val="24"/>
        </w:rPr>
        <w:t xml:space="preserve"> to less out-of-pocket cost to the patient.   </w:t>
      </w:r>
    </w:p>
    <w:p w:rsidR="00F53774" w:rsidRPr="00F53774" w:rsidRDefault="00F53774">
      <w:pPr>
        <w:spacing w:after="0" w:line="240" w:lineRule="auto"/>
        <w:rPr>
          <w:rFonts w:ascii="Times New Roman" w:eastAsia="Times New Roman" w:hAnsi="Times New Roman" w:cs="Times New Roman"/>
          <w:sz w:val="24"/>
          <w:szCs w:val="24"/>
        </w:rPr>
      </w:pPr>
    </w:p>
    <w:p w:rsidR="00D3142E"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A genetic counselor is trained to identify the correct and most cost-effective test for the patient’s clinical indication. </w:t>
      </w:r>
      <w:r w:rsidR="00D3142E">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For instance, a test </w:t>
      </w:r>
      <w:r w:rsidR="00504A51">
        <w:rPr>
          <w:rFonts w:ascii="Times New Roman" w:eastAsia="Times New Roman" w:hAnsi="Times New Roman" w:cs="Times New Roman"/>
          <w:color w:val="000000"/>
          <w:sz w:val="24"/>
          <w:szCs w:val="24"/>
        </w:rPr>
        <w:t>seeking</w:t>
      </w:r>
      <w:r w:rsidRPr="00F53774">
        <w:rPr>
          <w:rFonts w:ascii="Times New Roman" w:eastAsia="Times New Roman" w:hAnsi="Times New Roman" w:cs="Times New Roman"/>
          <w:color w:val="000000"/>
          <w:sz w:val="24"/>
          <w:szCs w:val="24"/>
        </w:rPr>
        <w:t xml:space="preserve"> a specific gene mutation already identified in another affected family m</w:t>
      </w:r>
      <w:r w:rsidR="00D3142E">
        <w:rPr>
          <w:rFonts w:ascii="Times New Roman" w:eastAsia="Times New Roman" w:hAnsi="Times New Roman" w:cs="Times New Roman"/>
          <w:color w:val="000000"/>
          <w:sz w:val="24"/>
          <w:szCs w:val="24"/>
        </w:rPr>
        <w:t>ember may cost $300, while full-</w:t>
      </w:r>
      <w:r w:rsidRPr="00F53774">
        <w:rPr>
          <w:rFonts w:ascii="Times New Roman" w:eastAsia="Times New Roman" w:hAnsi="Times New Roman" w:cs="Times New Roman"/>
          <w:color w:val="000000"/>
          <w:sz w:val="24"/>
          <w:szCs w:val="24"/>
        </w:rPr>
        <w:t>sequence analysis of the gene may cost $3</w:t>
      </w:r>
      <w:r w:rsidR="00D3142E">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000.  Anothe</w:t>
      </w:r>
      <w:r w:rsidR="00D3142E">
        <w:rPr>
          <w:rFonts w:ascii="Times New Roman" w:eastAsia="Times New Roman" w:hAnsi="Times New Roman" w:cs="Times New Roman"/>
          <w:color w:val="000000"/>
          <w:sz w:val="24"/>
          <w:szCs w:val="24"/>
        </w:rPr>
        <w:t>r provider might order the full-</w:t>
      </w:r>
      <w:r w:rsidRPr="00F53774">
        <w:rPr>
          <w:rFonts w:ascii="Times New Roman" w:eastAsia="Times New Roman" w:hAnsi="Times New Roman" w:cs="Times New Roman"/>
          <w:color w:val="000000"/>
          <w:sz w:val="24"/>
          <w:szCs w:val="24"/>
        </w:rPr>
        <w:t xml:space="preserve">sequence analysis, assuming that it is a “better” test, while a genetic counselor would </w:t>
      </w:r>
      <w:r w:rsidR="00D3142E">
        <w:rPr>
          <w:rFonts w:ascii="Times New Roman" w:eastAsia="Times New Roman" w:hAnsi="Times New Roman" w:cs="Times New Roman"/>
          <w:color w:val="000000"/>
          <w:sz w:val="24"/>
          <w:szCs w:val="24"/>
        </w:rPr>
        <w:t xml:space="preserve">deem it </w:t>
      </w:r>
      <w:r w:rsidRPr="00F53774">
        <w:rPr>
          <w:rFonts w:ascii="Times New Roman" w:eastAsia="Times New Roman" w:hAnsi="Times New Roman" w:cs="Times New Roman"/>
          <w:color w:val="000000"/>
          <w:sz w:val="24"/>
          <w:szCs w:val="24"/>
        </w:rPr>
        <w:t>unnecessary.   </w:t>
      </w:r>
    </w:p>
    <w:p w:rsidR="00D3142E" w:rsidRDefault="00D3142E">
      <w:pPr>
        <w:spacing w:after="0" w:line="240" w:lineRule="auto"/>
        <w:ind w:left="720"/>
        <w:rPr>
          <w:rFonts w:ascii="Times New Roman" w:eastAsia="Times New Roman" w:hAnsi="Times New Roman" w:cs="Times New Roman"/>
          <w:color w:val="000000"/>
          <w:sz w:val="24"/>
          <w:szCs w:val="24"/>
        </w:rPr>
      </w:pPr>
    </w:p>
    <w:p w:rsidR="00D3142E" w:rsidRDefault="00D3142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diligence derived from expertise</w:t>
      </w:r>
      <w:r w:rsidR="00F53774" w:rsidRPr="00F53774">
        <w:rPr>
          <w:rFonts w:ascii="Times New Roman" w:eastAsia="Times New Roman" w:hAnsi="Times New Roman" w:cs="Times New Roman"/>
          <w:color w:val="000000"/>
          <w:sz w:val="24"/>
          <w:szCs w:val="24"/>
        </w:rPr>
        <w:t xml:space="preserve"> saves patients from spending money on unnecessary ge</w:t>
      </w:r>
      <w:r>
        <w:rPr>
          <w:rFonts w:ascii="Times New Roman" w:eastAsia="Times New Roman" w:hAnsi="Times New Roman" w:cs="Times New Roman"/>
          <w:color w:val="000000"/>
          <w:sz w:val="24"/>
          <w:szCs w:val="24"/>
        </w:rPr>
        <w:t>netic tests</w:t>
      </w:r>
      <w:r w:rsidR="00F53774" w:rsidRPr="00F53774">
        <w:rPr>
          <w:rFonts w:ascii="Times New Roman" w:eastAsia="Times New Roman" w:hAnsi="Times New Roman" w:cs="Times New Roman"/>
          <w:color w:val="000000"/>
          <w:sz w:val="24"/>
          <w:szCs w:val="24"/>
        </w:rPr>
        <w:t xml:space="preserve"> that </w:t>
      </w:r>
      <w:r>
        <w:rPr>
          <w:rFonts w:ascii="Times New Roman" w:eastAsia="Times New Roman" w:hAnsi="Times New Roman" w:cs="Times New Roman"/>
          <w:color w:val="000000"/>
          <w:sz w:val="24"/>
          <w:szCs w:val="24"/>
        </w:rPr>
        <w:t>third-party payers m</w:t>
      </w:r>
      <w:r w:rsidR="00F53774" w:rsidRPr="00F53774">
        <w:rPr>
          <w:rFonts w:ascii="Times New Roman" w:eastAsia="Times New Roman" w:hAnsi="Times New Roman" w:cs="Times New Roman"/>
          <w:color w:val="000000"/>
          <w:sz w:val="24"/>
          <w:szCs w:val="24"/>
        </w:rPr>
        <w:t>ay not cover.  </w:t>
      </w:r>
      <w:r>
        <w:rPr>
          <w:rFonts w:ascii="Times New Roman" w:eastAsia="Times New Roman" w:hAnsi="Times New Roman" w:cs="Times New Roman"/>
          <w:color w:val="000000"/>
          <w:sz w:val="24"/>
          <w:szCs w:val="24"/>
        </w:rPr>
        <w:t xml:space="preserve">In turn, it saves private third-party payers </w:t>
      </w:r>
      <w:r w:rsidR="00F53774" w:rsidRPr="00F53774">
        <w:rPr>
          <w:rFonts w:ascii="Times New Roman" w:eastAsia="Times New Roman" w:hAnsi="Times New Roman" w:cs="Times New Roman"/>
          <w:color w:val="000000"/>
          <w:sz w:val="24"/>
          <w:szCs w:val="24"/>
        </w:rPr>
        <w:t>as well as federal and state programs, such as Medicare and Medicaid, from spending healthcare dollars on inappropriate laboratory tests.  </w:t>
      </w:r>
    </w:p>
    <w:p w:rsidR="00D3142E" w:rsidRDefault="00D3142E">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Healthcare institutions also benefit from genetic counselors.  By involving them in their genetic testing process, the institution </w:t>
      </w:r>
      <w:r w:rsidR="00D3142E">
        <w:rPr>
          <w:rFonts w:ascii="Times New Roman" w:eastAsia="Times New Roman" w:hAnsi="Times New Roman" w:cs="Times New Roman"/>
          <w:color w:val="000000"/>
          <w:sz w:val="24"/>
          <w:szCs w:val="24"/>
        </w:rPr>
        <w:t>will</w:t>
      </w:r>
      <w:r w:rsidRPr="00F53774">
        <w:rPr>
          <w:rFonts w:ascii="Times New Roman" w:eastAsia="Times New Roman" w:hAnsi="Times New Roman" w:cs="Times New Roman"/>
          <w:color w:val="000000"/>
          <w:sz w:val="24"/>
          <w:szCs w:val="24"/>
        </w:rPr>
        <w:t xml:space="preserve"> less likely </w:t>
      </w:r>
      <w:r w:rsidR="00D3142E">
        <w:rPr>
          <w:rFonts w:ascii="Times New Roman" w:eastAsia="Times New Roman" w:hAnsi="Times New Roman" w:cs="Times New Roman"/>
          <w:color w:val="000000"/>
          <w:sz w:val="24"/>
          <w:szCs w:val="24"/>
        </w:rPr>
        <w:t xml:space="preserve">have to </w:t>
      </w:r>
      <w:r w:rsidRPr="00F53774">
        <w:rPr>
          <w:rFonts w:ascii="Times New Roman" w:eastAsia="Times New Roman" w:hAnsi="Times New Roman" w:cs="Times New Roman"/>
          <w:color w:val="000000"/>
          <w:sz w:val="24"/>
          <w:szCs w:val="24"/>
        </w:rPr>
        <w:t xml:space="preserve">absorb the cost of unnecessary or inappropriate genetic tests that </w:t>
      </w:r>
      <w:r w:rsidR="00D3142E">
        <w:rPr>
          <w:rFonts w:ascii="Times New Roman" w:eastAsia="Times New Roman" w:hAnsi="Times New Roman" w:cs="Times New Roman"/>
          <w:color w:val="000000"/>
          <w:sz w:val="24"/>
          <w:szCs w:val="24"/>
        </w:rPr>
        <w:t xml:space="preserve">its laboratory sends out </w:t>
      </w:r>
      <w:r w:rsidRPr="00F53774">
        <w:rPr>
          <w:rFonts w:ascii="Times New Roman" w:eastAsia="Times New Roman" w:hAnsi="Times New Roman" w:cs="Times New Roman"/>
          <w:color w:val="000000"/>
          <w:sz w:val="24"/>
          <w:szCs w:val="24"/>
        </w:rPr>
        <w:t xml:space="preserve">and </w:t>
      </w:r>
      <w:r w:rsidR="00D3142E">
        <w:rPr>
          <w:rFonts w:ascii="Times New Roman" w:eastAsia="Times New Roman" w:hAnsi="Times New Roman" w:cs="Times New Roman"/>
          <w:color w:val="000000"/>
          <w:sz w:val="24"/>
          <w:szCs w:val="24"/>
        </w:rPr>
        <w:t xml:space="preserve">is </w:t>
      </w:r>
      <w:r w:rsidRPr="00F53774">
        <w:rPr>
          <w:rFonts w:ascii="Times New Roman" w:eastAsia="Times New Roman" w:hAnsi="Times New Roman" w:cs="Times New Roman"/>
          <w:color w:val="000000"/>
          <w:sz w:val="24"/>
          <w:szCs w:val="24"/>
        </w:rPr>
        <w:t>subsequently not reimbursed.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Two hospital systems in the Denver</w:t>
      </w:r>
      <w:r w:rsidR="00504A51">
        <w:rPr>
          <w:rFonts w:ascii="Times New Roman" w:eastAsia="Times New Roman" w:hAnsi="Times New Roman" w:cs="Times New Roman"/>
          <w:color w:val="000000"/>
          <w:sz w:val="24"/>
          <w:szCs w:val="24"/>
        </w:rPr>
        <w:t>, Colorado</w:t>
      </w:r>
      <w:r w:rsidRPr="00F53774">
        <w:rPr>
          <w:rFonts w:ascii="Times New Roman" w:eastAsia="Times New Roman" w:hAnsi="Times New Roman" w:cs="Times New Roman"/>
          <w:color w:val="000000"/>
          <w:sz w:val="24"/>
          <w:szCs w:val="24"/>
        </w:rPr>
        <w:t xml:space="preserve"> area have incorporated genetic counselors into their pathology departments to help develop policies and protocols for clinically appropriate and cost-effective genetic testing</w:t>
      </w:r>
      <w:r w:rsidR="00D3142E" w:rsidRPr="00D3142E">
        <w:rPr>
          <w:rFonts w:ascii="Times New Roman" w:eastAsia="Times New Roman" w:hAnsi="Times New Roman" w:cs="Times New Roman"/>
          <w:color w:val="000000"/>
          <w:sz w:val="24"/>
          <w:szCs w:val="24"/>
        </w:rPr>
        <w:t xml:space="preserve"> </w:t>
      </w:r>
      <w:r w:rsidR="00D3142E" w:rsidRPr="00F53774">
        <w:rPr>
          <w:rFonts w:ascii="Times New Roman" w:eastAsia="Times New Roman" w:hAnsi="Times New Roman" w:cs="Times New Roman"/>
          <w:color w:val="000000"/>
          <w:sz w:val="24"/>
          <w:szCs w:val="24"/>
        </w:rPr>
        <w:t>utilization</w:t>
      </w:r>
      <w:r w:rsidRPr="00F53774">
        <w:rPr>
          <w:rFonts w:ascii="Times New Roman" w:eastAsia="Times New Roman" w:hAnsi="Times New Roman" w:cs="Times New Roman"/>
          <w:color w:val="000000"/>
          <w:sz w:val="24"/>
          <w:szCs w:val="24"/>
        </w:rPr>
        <w:t>.  Licensure will provide genetic counselors the</w:t>
      </w:r>
      <w:r w:rsidR="00D3142E">
        <w:rPr>
          <w:rFonts w:ascii="Times New Roman" w:eastAsia="Times New Roman" w:hAnsi="Times New Roman" w:cs="Times New Roman"/>
          <w:color w:val="000000"/>
          <w:sz w:val="24"/>
          <w:szCs w:val="24"/>
        </w:rPr>
        <w:t xml:space="preserve"> opportunity to be credentialed, which will </w:t>
      </w:r>
      <w:r w:rsidRPr="00F53774">
        <w:rPr>
          <w:rFonts w:ascii="Times New Roman" w:eastAsia="Times New Roman" w:hAnsi="Times New Roman" w:cs="Times New Roman"/>
          <w:color w:val="000000"/>
          <w:sz w:val="24"/>
          <w:szCs w:val="24"/>
        </w:rPr>
        <w:t xml:space="preserve">increase the likelihood that a hospital will </w:t>
      </w:r>
      <w:r w:rsidR="00D3142E">
        <w:rPr>
          <w:rFonts w:ascii="Times New Roman" w:eastAsia="Times New Roman" w:hAnsi="Times New Roman" w:cs="Times New Roman"/>
          <w:color w:val="000000"/>
          <w:sz w:val="24"/>
          <w:szCs w:val="24"/>
        </w:rPr>
        <w:t xml:space="preserve">staff </w:t>
      </w:r>
      <w:r w:rsidRPr="00F53774">
        <w:rPr>
          <w:rFonts w:ascii="Times New Roman" w:eastAsia="Times New Roman" w:hAnsi="Times New Roman" w:cs="Times New Roman"/>
          <w:color w:val="000000"/>
          <w:sz w:val="24"/>
          <w:szCs w:val="24"/>
        </w:rPr>
        <w:t>genetic counselors.  As more hospitals employ genetic counselors, more pat</w:t>
      </w:r>
      <w:r w:rsidR="00D3142E">
        <w:rPr>
          <w:rFonts w:ascii="Times New Roman" w:eastAsia="Times New Roman" w:hAnsi="Times New Roman" w:cs="Times New Roman"/>
          <w:color w:val="000000"/>
          <w:sz w:val="24"/>
          <w:szCs w:val="24"/>
        </w:rPr>
        <w:t>ients, third-</w:t>
      </w:r>
      <w:r w:rsidRPr="00F53774">
        <w:rPr>
          <w:rFonts w:ascii="Times New Roman" w:eastAsia="Times New Roman" w:hAnsi="Times New Roman" w:cs="Times New Roman"/>
          <w:color w:val="000000"/>
          <w:sz w:val="24"/>
          <w:szCs w:val="24"/>
        </w:rPr>
        <w:t>party payers, institutions</w:t>
      </w:r>
      <w:r w:rsidR="00D3142E">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state/federal programs will realize the benefits of cost savings related to appropriate </w:t>
      </w:r>
      <w:r w:rsidR="00D3142E" w:rsidRPr="00F53774">
        <w:rPr>
          <w:rFonts w:ascii="Times New Roman" w:eastAsia="Times New Roman" w:hAnsi="Times New Roman" w:cs="Times New Roman"/>
          <w:color w:val="000000"/>
          <w:sz w:val="24"/>
          <w:szCs w:val="24"/>
        </w:rPr>
        <w:t xml:space="preserve">genetic testing </w:t>
      </w:r>
      <w:r w:rsidRPr="00F53774">
        <w:rPr>
          <w:rFonts w:ascii="Times New Roman" w:eastAsia="Times New Roman" w:hAnsi="Times New Roman" w:cs="Times New Roman"/>
          <w:color w:val="000000"/>
          <w:sz w:val="24"/>
          <w:szCs w:val="24"/>
        </w:rPr>
        <w:t>selection and utilization.</w:t>
      </w:r>
    </w:p>
    <w:p w:rsidR="00F53774" w:rsidRPr="00F53774" w:rsidRDefault="00F53774">
      <w:pPr>
        <w:spacing w:after="0" w:line="240" w:lineRule="auto"/>
        <w:rPr>
          <w:rFonts w:ascii="Times New Roman" w:eastAsia="Times New Roman" w:hAnsi="Times New Roman" w:cs="Times New Roman"/>
          <w:sz w:val="24"/>
          <w:szCs w:val="24"/>
        </w:rPr>
      </w:pPr>
    </w:p>
    <w:p w:rsidR="00F53774" w:rsidRPr="00B02A2D" w:rsidRDefault="001A4598">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What is the Applicant Seeking to Gain through</w:t>
      </w:r>
      <w:r w:rsidR="00F53774" w:rsidRPr="00B02A2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R</w:t>
      </w:r>
      <w:r w:rsidR="00F53774" w:rsidRPr="00B02A2D">
        <w:rPr>
          <w:rFonts w:ascii="Times New Roman" w:eastAsia="Times New Roman" w:hAnsi="Times New Roman" w:cs="Times New Roman"/>
          <w:bCs/>
          <w:color w:val="000000"/>
          <w:sz w:val="24"/>
          <w:szCs w:val="24"/>
        </w:rPr>
        <w:t xml:space="preserve">egulation of the </w:t>
      </w:r>
      <w:r>
        <w:rPr>
          <w:rFonts w:ascii="Times New Roman" w:eastAsia="Times New Roman" w:hAnsi="Times New Roman" w:cs="Times New Roman"/>
          <w:bCs/>
          <w:color w:val="000000"/>
          <w:sz w:val="24"/>
          <w:szCs w:val="24"/>
        </w:rPr>
        <w:t>O</w:t>
      </w:r>
      <w:r w:rsidR="00F53774" w:rsidRPr="00B02A2D">
        <w:rPr>
          <w:rFonts w:ascii="Times New Roman" w:eastAsia="Times New Roman" w:hAnsi="Times New Roman" w:cs="Times New Roman"/>
          <w:bCs/>
          <w:color w:val="000000"/>
          <w:sz w:val="24"/>
          <w:szCs w:val="24"/>
        </w:rPr>
        <w:t xml:space="preserve">ccupational </w:t>
      </w:r>
      <w:r>
        <w:rPr>
          <w:rFonts w:ascii="Times New Roman" w:eastAsia="Times New Roman" w:hAnsi="Times New Roman" w:cs="Times New Roman"/>
          <w:bCs/>
          <w:color w:val="000000"/>
          <w:sz w:val="24"/>
          <w:szCs w:val="24"/>
        </w:rPr>
        <w:t>G</w:t>
      </w:r>
      <w:r w:rsidR="00F53774" w:rsidRPr="00B02A2D">
        <w:rPr>
          <w:rFonts w:ascii="Times New Roman" w:eastAsia="Times New Roman" w:hAnsi="Times New Roman" w:cs="Times New Roman"/>
          <w:bCs/>
          <w:color w:val="000000"/>
          <w:sz w:val="24"/>
          <w:szCs w:val="24"/>
        </w:rPr>
        <w:t>roup?</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The </w:t>
      </w:r>
      <w:r w:rsidR="00D3142E">
        <w:rPr>
          <w:rFonts w:ascii="Times New Roman" w:eastAsia="Times New Roman" w:hAnsi="Times New Roman" w:cs="Times New Roman"/>
          <w:color w:val="000000"/>
          <w:sz w:val="24"/>
          <w:szCs w:val="24"/>
        </w:rPr>
        <w:t>[State group name]</w:t>
      </w:r>
      <w:r w:rsidRPr="00F53774">
        <w:rPr>
          <w:rFonts w:ascii="Times New Roman" w:eastAsia="Times New Roman" w:hAnsi="Times New Roman" w:cs="Times New Roman"/>
          <w:color w:val="000000"/>
          <w:sz w:val="24"/>
          <w:szCs w:val="24"/>
        </w:rPr>
        <w:t xml:space="preserve"> seeks </w:t>
      </w:r>
      <w:r w:rsidR="00D3142E">
        <w:rPr>
          <w:rFonts w:ascii="Times New Roman" w:eastAsia="Times New Roman" w:hAnsi="Times New Roman" w:cs="Times New Roman"/>
          <w:color w:val="000000"/>
          <w:sz w:val="24"/>
          <w:szCs w:val="24"/>
        </w:rPr>
        <w:t xml:space="preserve">genetic counselor </w:t>
      </w:r>
      <w:r w:rsidRPr="00F53774">
        <w:rPr>
          <w:rFonts w:ascii="Times New Roman" w:eastAsia="Times New Roman" w:hAnsi="Times New Roman" w:cs="Times New Roman"/>
          <w:color w:val="000000"/>
          <w:sz w:val="24"/>
          <w:szCs w:val="24"/>
        </w:rPr>
        <w:t>licensure to serve the public by:</w:t>
      </w:r>
    </w:p>
    <w:p w:rsidR="00F53774" w:rsidRPr="00F53774" w:rsidRDefault="00D3142E">
      <w:pPr>
        <w:numPr>
          <w:ilvl w:val="0"/>
          <w:numId w:val="3"/>
        </w:numPr>
        <w:spacing w:after="0" w:line="240" w:lineRule="auto"/>
        <w:ind w:left="1440"/>
        <w:jc w:val="both"/>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Increasing</w:t>
      </w:r>
      <w:r w:rsidR="00F53774" w:rsidRPr="00F53774">
        <w:rPr>
          <w:rFonts w:ascii="Times New Roman" w:eastAsia="Times New Roman" w:hAnsi="Times New Roman" w:cs="Times New Roman"/>
          <w:color w:val="000000"/>
          <w:sz w:val="24"/>
          <w:szCs w:val="24"/>
        </w:rPr>
        <w:t xml:space="preserve"> the public's awareness of quality genetic counseling services and who is appropriately trained to provide these services.</w:t>
      </w:r>
    </w:p>
    <w:p w:rsidR="00F53774" w:rsidRPr="00F53774" w:rsidRDefault="00D3142E">
      <w:pPr>
        <w:numPr>
          <w:ilvl w:val="0"/>
          <w:numId w:val="3"/>
        </w:numPr>
        <w:spacing w:after="0" w:line="240" w:lineRule="auto"/>
        <w:ind w:left="1440"/>
        <w:jc w:val="both"/>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Improving</w:t>
      </w:r>
      <w:r w:rsidR="00F53774" w:rsidRPr="00F53774">
        <w:rPr>
          <w:rFonts w:ascii="Times New Roman" w:eastAsia="Times New Roman" w:hAnsi="Times New Roman" w:cs="Times New Roman"/>
          <w:color w:val="000000"/>
          <w:sz w:val="24"/>
          <w:szCs w:val="24"/>
        </w:rPr>
        <w:t xml:space="preserve"> the public's access to quality genetic counseling services.</w:t>
      </w:r>
    </w:p>
    <w:p w:rsidR="00F53774" w:rsidRDefault="00D3142E">
      <w:pPr>
        <w:numPr>
          <w:ilvl w:val="0"/>
          <w:numId w:val="3"/>
        </w:numPr>
        <w:spacing w:after="0" w:line="240" w:lineRule="auto"/>
        <w:ind w:left="1440"/>
        <w:jc w:val="both"/>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Allowing</w:t>
      </w:r>
      <w:r w:rsidR="00F53774" w:rsidRPr="00F53774">
        <w:rPr>
          <w:rFonts w:ascii="Times New Roman" w:eastAsia="Times New Roman" w:hAnsi="Times New Roman" w:cs="Times New Roman"/>
          <w:color w:val="000000"/>
          <w:sz w:val="24"/>
          <w:szCs w:val="24"/>
        </w:rPr>
        <w:t xml:space="preserve"> the public to have a method of recourse for unprofessional genetic counseling services without relying upon malpractice litigation, which is costly and time consuming. </w:t>
      </w:r>
    </w:p>
    <w:p w:rsidR="00881205" w:rsidRPr="00A17A1E" w:rsidRDefault="00881205">
      <w:pPr>
        <w:numPr>
          <w:ilvl w:val="0"/>
          <w:numId w:val="3"/>
        </w:numPr>
        <w:spacing w:after="0" w:line="240" w:lineRule="auto"/>
        <w:ind w:left="1440"/>
        <w:jc w:val="both"/>
        <w:textAlignment w:val="baseline"/>
        <w:rPr>
          <w:rFonts w:ascii="Times New Roman" w:eastAsia="Times New Roman" w:hAnsi="Times New Roman" w:cs="Times New Roman"/>
          <w:color w:val="000000"/>
          <w:sz w:val="24"/>
          <w:szCs w:val="24"/>
        </w:rPr>
      </w:pPr>
      <w:r w:rsidRPr="00A17A1E">
        <w:rPr>
          <w:rFonts w:ascii="Times New Roman" w:eastAsia="Times New Roman" w:hAnsi="Times New Roman" w:cs="Times New Roman"/>
          <w:color w:val="000000"/>
          <w:sz w:val="24"/>
          <w:szCs w:val="24"/>
        </w:rPr>
        <w:lastRenderedPageBreak/>
        <w:t>Enabling licensed genetic counselors t</w:t>
      </w:r>
      <w:r w:rsidR="00A17A1E" w:rsidRPr="00A17A1E">
        <w:rPr>
          <w:rFonts w:ascii="Times New Roman" w:eastAsia="Times New Roman" w:hAnsi="Times New Roman" w:cs="Times New Roman"/>
          <w:color w:val="000000"/>
          <w:sz w:val="24"/>
          <w:szCs w:val="24"/>
        </w:rPr>
        <w:t xml:space="preserve">o provide telegenetics services and </w:t>
      </w:r>
      <w:r w:rsidR="00A17A1E" w:rsidRPr="00A17A1E">
        <w:rPr>
          <w:rFonts w:ascii="Times New Roman" w:hAnsi="Times New Roman" w:cs="Times New Roman"/>
          <w:sz w:val="24"/>
          <w:szCs w:val="24"/>
        </w:rPr>
        <w:t>develop licensure guidelines for telehealth genetic counseling practiced across state boundaries.</w:t>
      </w:r>
    </w:p>
    <w:p w:rsidR="00B02A2D" w:rsidRDefault="00B02A2D">
      <w:pPr>
        <w:spacing w:after="0" w:line="240" w:lineRule="auto"/>
        <w:jc w:val="both"/>
        <w:rPr>
          <w:rFonts w:ascii="Times New Roman" w:eastAsia="Times New Roman" w:hAnsi="Times New Roman" w:cs="Times New Roman"/>
          <w:sz w:val="24"/>
          <w:szCs w:val="24"/>
        </w:rPr>
      </w:pPr>
    </w:p>
    <w:p w:rsidR="00B02A2D" w:rsidRPr="00B02A2D" w:rsidRDefault="00B02A2D">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sidRPr="00B02A2D">
        <w:rPr>
          <w:rFonts w:ascii="Times New Roman" w:eastAsia="Times New Roman" w:hAnsi="Times New Roman" w:cs="Times New Roman"/>
          <w:sz w:val="24"/>
          <w:szCs w:val="24"/>
        </w:rPr>
        <w:t xml:space="preserve"> </w:t>
      </w:r>
      <w:r w:rsidR="00504A51">
        <w:rPr>
          <w:rFonts w:ascii="Times New Roman" w:eastAsia="Times New Roman" w:hAnsi="Times New Roman" w:cs="Times New Roman"/>
          <w:bCs/>
          <w:color w:val="000000"/>
          <w:sz w:val="24"/>
          <w:szCs w:val="24"/>
        </w:rPr>
        <w:t>Indicate h</w:t>
      </w:r>
      <w:r w:rsidRPr="00B02A2D">
        <w:rPr>
          <w:rFonts w:ascii="Times New Roman" w:eastAsia="Times New Roman" w:hAnsi="Times New Roman" w:cs="Times New Roman"/>
          <w:bCs/>
          <w:color w:val="000000"/>
          <w:sz w:val="24"/>
          <w:szCs w:val="24"/>
        </w:rPr>
        <w:t xml:space="preserve">ow the </w:t>
      </w:r>
      <w:r w:rsidR="00504A51">
        <w:rPr>
          <w:rFonts w:ascii="Times New Roman" w:eastAsia="Times New Roman" w:hAnsi="Times New Roman" w:cs="Times New Roman"/>
          <w:bCs/>
          <w:color w:val="000000"/>
          <w:sz w:val="24"/>
          <w:szCs w:val="24"/>
        </w:rPr>
        <w:t>P</w:t>
      </w:r>
      <w:r w:rsidRPr="00B02A2D">
        <w:rPr>
          <w:rFonts w:ascii="Times New Roman" w:eastAsia="Times New Roman" w:hAnsi="Times New Roman" w:cs="Times New Roman"/>
          <w:bCs/>
          <w:color w:val="000000"/>
          <w:sz w:val="24"/>
          <w:szCs w:val="24"/>
        </w:rPr>
        <w:t xml:space="preserve">ublic would be </w:t>
      </w:r>
      <w:r w:rsidR="00504A51">
        <w:rPr>
          <w:rFonts w:ascii="Times New Roman" w:eastAsia="Times New Roman" w:hAnsi="Times New Roman" w:cs="Times New Roman"/>
          <w:bCs/>
          <w:color w:val="000000"/>
          <w:sz w:val="24"/>
          <w:szCs w:val="24"/>
        </w:rPr>
        <w:t>P</w:t>
      </w:r>
      <w:r w:rsidRPr="00B02A2D">
        <w:rPr>
          <w:rFonts w:ascii="Times New Roman" w:eastAsia="Times New Roman" w:hAnsi="Times New Roman" w:cs="Times New Roman"/>
          <w:bCs/>
          <w:color w:val="000000"/>
          <w:sz w:val="24"/>
          <w:szCs w:val="24"/>
        </w:rPr>
        <w:t xml:space="preserve">rotected by </w:t>
      </w:r>
      <w:r w:rsidR="00504A51">
        <w:rPr>
          <w:rFonts w:ascii="Times New Roman" w:eastAsia="Times New Roman" w:hAnsi="Times New Roman" w:cs="Times New Roman"/>
          <w:bCs/>
          <w:color w:val="000000"/>
          <w:sz w:val="24"/>
          <w:szCs w:val="24"/>
        </w:rPr>
        <w:t>R</w:t>
      </w:r>
      <w:r w:rsidRPr="00B02A2D">
        <w:rPr>
          <w:rFonts w:ascii="Times New Roman" w:eastAsia="Times New Roman" w:hAnsi="Times New Roman" w:cs="Times New Roman"/>
          <w:bCs/>
          <w:color w:val="000000"/>
          <w:sz w:val="24"/>
          <w:szCs w:val="24"/>
        </w:rPr>
        <w:t xml:space="preserve">egulation of this </w:t>
      </w:r>
      <w:r w:rsidR="00504A51">
        <w:rPr>
          <w:rFonts w:ascii="Times New Roman" w:eastAsia="Times New Roman" w:hAnsi="Times New Roman" w:cs="Times New Roman"/>
          <w:bCs/>
          <w:color w:val="000000"/>
          <w:sz w:val="24"/>
          <w:szCs w:val="24"/>
        </w:rPr>
        <w:t>O</w:t>
      </w:r>
      <w:r w:rsidRPr="00B02A2D">
        <w:rPr>
          <w:rFonts w:ascii="Times New Roman" w:eastAsia="Times New Roman" w:hAnsi="Times New Roman" w:cs="Times New Roman"/>
          <w:bCs/>
          <w:color w:val="000000"/>
          <w:sz w:val="24"/>
          <w:szCs w:val="24"/>
        </w:rPr>
        <w:t xml:space="preserve">ccupational </w:t>
      </w:r>
      <w:r w:rsidR="00504A51">
        <w:rPr>
          <w:rFonts w:ascii="Times New Roman" w:eastAsia="Times New Roman" w:hAnsi="Times New Roman" w:cs="Times New Roman"/>
          <w:bCs/>
          <w:color w:val="000000"/>
          <w:sz w:val="24"/>
          <w:szCs w:val="24"/>
        </w:rPr>
        <w:t>G</w:t>
      </w:r>
      <w:r w:rsidRPr="00B02A2D">
        <w:rPr>
          <w:rFonts w:ascii="Times New Roman" w:eastAsia="Times New Roman" w:hAnsi="Times New Roman" w:cs="Times New Roman"/>
          <w:bCs/>
          <w:color w:val="000000"/>
          <w:sz w:val="24"/>
          <w:szCs w:val="24"/>
        </w:rPr>
        <w:t>roup?</w:t>
      </w:r>
    </w:p>
    <w:p w:rsidR="00D3142E" w:rsidRDefault="00D3142E">
      <w:pPr>
        <w:spacing w:after="0" w:line="240" w:lineRule="auto"/>
        <w:ind w:left="720"/>
        <w:jc w:val="both"/>
        <w:rPr>
          <w:rFonts w:ascii="Times New Roman" w:eastAsia="Times New Roman" w:hAnsi="Times New Roman" w:cs="Times New Roman"/>
          <w:color w:val="000000"/>
          <w:sz w:val="24"/>
          <w:szCs w:val="24"/>
        </w:rPr>
      </w:pP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Licensure holds genetic counselors accountable for their actions and allows for legal recourse if </w:t>
      </w:r>
      <w:r w:rsidR="00D3142E">
        <w:rPr>
          <w:rFonts w:ascii="Times New Roman" w:eastAsia="Times New Roman" w:hAnsi="Times New Roman" w:cs="Times New Roman"/>
          <w:color w:val="000000"/>
          <w:sz w:val="24"/>
          <w:szCs w:val="24"/>
        </w:rPr>
        <w:t>a genetic counselor provides inappropriate care</w:t>
      </w:r>
      <w:r w:rsidRPr="00F53774">
        <w:rPr>
          <w:rFonts w:ascii="Times New Roman" w:eastAsia="Times New Roman" w:hAnsi="Times New Roman" w:cs="Times New Roman"/>
          <w:color w:val="000000"/>
          <w:sz w:val="24"/>
          <w:szCs w:val="24"/>
        </w:rPr>
        <w:t xml:space="preserve">.  With licensure, </w:t>
      </w:r>
      <w:r w:rsidR="00E67653">
        <w:rPr>
          <w:rFonts w:ascii="Times New Roman" w:eastAsia="Times New Roman" w:hAnsi="Times New Roman" w:cs="Times New Roman"/>
          <w:color w:val="000000"/>
          <w:sz w:val="24"/>
          <w:szCs w:val="24"/>
        </w:rPr>
        <w:t>[State’s]</w:t>
      </w:r>
      <w:r w:rsidRPr="00F53774">
        <w:rPr>
          <w:rFonts w:ascii="Times New Roman" w:eastAsia="Times New Roman" w:hAnsi="Times New Roman" w:cs="Times New Roman"/>
          <w:color w:val="000000"/>
          <w:sz w:val="24"/>
          <w:szCs w:val="24"/>
        </w:rPr>
        <w:t xml:space="preserve"> Revised Statutes will define a genetic counselor’s specific scope of practice and the standards for professional conduct.  If a licensed genetic counselor violates the laws or rules </w:t>
      </w:r>
      <w:r w:rsidR="00E67653">
        <w:rPr>
          <w:rFonts w:ascii="Times New Roman" w:eastAsia="Times New Roman" w:hAnsi="Times New Roman" w:cs="Times New Roman"/>
          <w:color w:val="000000"/>
          <w:sz w:val="24"/>
          <w:szCs w:val="24"/>
        </w:rPr>
        <w:t xml:space="preserve">defined in the </w:t>
      </w:r>
      <w:r w:rsidR="00E67653" w:rsidRPr="00F53774">
        <w:rPr>
          <w:rFonts w:ascii="Times New Roman" w:eastAsia="Times New Roman" w:hAnsi="Times New Roman" w:cs="Times New Roman"/>
          <w:color w:val="000000"/>
          <w:sz w:val="24"/>
          <w:szCs w:val="24"/>
        </w:rPr>
        <w:t>legislation</w:t>
      </w:r>
      <w:r w:rsidRPr="00F53774">
        <w:rPr>
          <w:rFonts w:ascii="Times New Roman" w:eastAsia="Times New Roman" w:hAnsi="Times New Roman" w:cs="Times New Roman"/>
          <w:color w:val="000000"/>
          <w:sz w:val="24"/>
          <w:szCs w:val="24"/>
        </w:rPr>
        <w:t xml:space="preserve">, then </w:t>
      </w:r>
      <w:r w:rsidR="00E67653">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has the authority to take disciplinary action.  Currently, there are no existing laws in </w:t>
      </w:r>
      <w:r w:rsidR="00E67653">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or at the federal level that provide the public with a mechanism to report </w:t>
      </w:r>
      <w:r w:rsidR="00E67653">
        <w:rPr>
          <w:rFonts w:ascii="Times New Roman" w:eastAsia="Times New Roman" w:hAnsi="Times New Roman" w:cs="Times New Roman"/>
          <w:color w:val="000000"/>
          <w:sz w:val="24"/>
          <w:szCs w:val="24"/>
        </w:rPr>
        <w:t xml:space="preserve">a </w:t>
      </w:r>
      <w:r w:rsidR="00E67653" w:rsidRPr="00F53774">
        <w:rPr>
          <w:rFonts w:ascii="Times New Roman" w:eastAsia="Times New Roman" w:hAnsi="Times New Roman" w:cs="Times New Roman"/>
          <w:color w:val="000000"/>
          <w:sz w:val="24"/>
          <w:szCs w:val="24"/>
        </w:rPr>
        <w:t>genetic counselor</w:t>
      </w:r>
      <w:r w:rsidR="00E67653">
        <w:rPr>
          <w:rFonts w:ascii="Times New Roman" w:eastAsia="Times New Roman" w:hAnsi="Times New Roman" w:cs="Times New Roman"/>
          <w:color w:val="000000"/>
          <w:sz w:val="24"/>
          <w:szCs w:val="24"/>
        </w:rPr>
        <w:t>’s</w:t>
      </w:r>
      <w:r w:rsidR="00E67653"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incompetent, une</w:t>
      </w:r>
      <w:r w:rsidR="00E67653">
        <w:rPr>
          <w:rFonts w:ascii="Times New Roman" w:eastAsia="Times New Roman" w:hAnsi="Times New Roman" w:cs="Times New Roman"/>
          <w:color w:val="000000"/>
          <w:sz w:val="24"/>
          <w:szCs w:val="24"/>
        </w:rPr>
        <w:t xml:space="preserve">thical, or unlawful behavior </w:t>
      </w:r>
      <w:r w:rsidRPr="00F53774">
        <w:rPr>
          <w:rFonts w:ascii="Times New Roman" w:eastAsia="Times New Roman" w:hAnsi="Times New Roman" w:cs="Times New Roman"/>
          <w:color w:val="000000"/>
          <w:sz w:val="24"/>
          <w:szCs w:val="24"/>
        </w:rPr>
        <w:t xml:space="preserve">or to sanction a genetic counselor for proven offenses of these claims and/or for operating outside of </w:t>
      </w:r>
      <w:r w:rsidR="00E67653">
        <w:rPr>
          <w:rFonts w:ascii="Times New Roman" w:eastAsia="Times New Roman" w:hAnsi="Times New Roman" w:cs="Times New Roman"/>
          <w:color w:val="000000"/>
          <w:sz w:val="24"/>
          <w:szCs w:val="24"/>
        </w:rPr>
        <w:t>his/her</w:t>
      </w:r>
      <w:r w:rsidRPr="00F53774">
        <w:rPr>
          <w:rFonts w:ascii="Times New Roman" w:eastAsia="Times New Roman" w:hAnsi="Times New Roman" w:cs="Times New Roman"/>
          <w:color w:val="000000"/>
          <w:sz w:val="24"/>
          <w:szCs w:val="24"/>
        </w:rPr>
        <w:t xml:space="preserve"> scope of practice.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Due to the lack of licensure and protection of the title “ge</w:t>
      </w:r>
      <w:r w:rsidR="00E67653">
        <w:rPr>
          <w:rFonts w:ascii="Times New Roman" w:eastAsia="Times New Roman" w:hAnsi="Times New Roman" w:cs="Times New Roman"/>
          <w:color w:val="000000"/>
          <w:sz w:val="24"/>
          <w:szCs w:val="24"/>
        </w:rPr>
        <w:t>netic counselor” in</w:t>
      </w:r>
      <w:r w:rsidRPr="00F53774">
        <w:rPr>
          <w:rFonts w:ascii="Times New Roman" w:eastAsia="Times New Roman" w:hAnsi="Times New Roman" w:cs="Times New Roman"/>
          <w:color w:val="000000"/>
          <w:sz w:val="24"/>
          <w:szCs w:val="24"/>
        </w:rPr>
        <w:t xml:space="preserve"> </w:t>
      </w:r>
      <w:r w:rsidR="00E67653">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any individual may offer genetic counseling without demonstrating minimum qualifications and standards of training, competency</w:t>
      </w:r>
      <w:r w:rsidR="00E67653">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continuation of their education.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Licensure will increase the likelihood that institutions will credential genetic counselors and, in turn, </w:t>
      </w:r>
      <w:r w:rsidR="00E67653">
        <w:rPr>
          <w:rFonts w:ascii="Times New Roman" w:eastAsia="Times New Roman" w:hAnsi="Times New Roman" w:cs="Times New Roman"/>
          <w:color w:val="000000"/>
          <w:sz w:val="24"/>
          <w:szCs w:val="24"/>
        </w:rPr>
        <w:t>more</w:t>
      </w:r>
      <w:r w:rsidRPr="00F53774">
        <w:rPr>
          <w:rFonts w:ascii="Times New Roman" w:eastAsia="Times New Roman" w:hAnsi="Times New Roman" w:cs="Times New Roman"/>
          <w:color w:val="000000"/>
          <w:sz w:val="24"/>
          <w:szCs w:val="24"/>
        </w:rPr>
        <w:t xml:space="preserve"> hospitals, clinics</w:t>
      </w:r>
      <w:r w:rsidR="00E67653">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private practices will hire genetic </w:t>
      </w:r>
      <w:r w:rsidR="005A20D5">
        <w:rPr>
          <w:rFonts w:ascii="Times New Roman" w:eastAsia="Times New Roman" w:hAnsi="Times New Roman" w:cs="Times New Roman"/>
          <w:color w:val="000000"/>
          <w:sz w:val="24"/>
          <w:szCs w:val="24"/>
        </w:rPr>
        <w:t>c</w:t>
      </w:r>
      <w:r w:rsidRPr="00F53774">
        <w:rPr>
          <w:rFonts w:ascii="Times New Roman" w:eastAsia="Times New Roman" w:hAnsi="Times New Roman" w:cs="Times New Roman"/>
          <w:color w:val="000000"/>
          <w:sz w:val="24"/>
          <w:szCs w:val="24"/>
        </w:rPr>
        <w:t xml:space="preserve">ounselors.  Lack of access to a qualified genetic counselor can harm the public as </w:t>
      </w:r>
      <w:r w:rsidR="00504A51">
        <w:rPr>
          <w:rFonts w:ascii="Times New Roman" w:eastAsia="Times New Roman" w:hAnsi="Times New Roman" w:cs="Times New Roman"/>
          <w:color w:val="000000"/>
          <w:sz w:val="24"/>
          <w:szCs w:val="24"/>
        </w:rPr>
        <w:t>individuals</w:t>
      </w:r>
      <w:r w:rsidRPr="00F53774">
        <w:rPr>
          <w:rFonts w:ascii="Times New Roman" w:eastAsia="Times New Roman" w:hAnsi="Times New Roman" w:cs="Times New Roman"/>
          <w:color w:val="000000"/>
          <w:sz w:val="24"/>
          <w:szCs w:val="24"/>
        </w:rPr>
        <w:t xml:space="preserve"> with genetic concerns cannot receive expert care from the healthcare practitioner who is most uniquely and specifically qualified to provide clinical genetic information, risk assessment, genetic testing and results discussion</w:t>
      </w:r>
      <w:r w:rsidR="00E67653">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psychosocial assessment</w:t>
      </w:r>
      <w:r w:rsidR="00E67653">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support resources appropriate to their individual situa</w:t>
      </w:r>
      <w:r w:rsidR="00E67653">
        <w:rPr>
          <w:rFonts w:ascii="Times New Roman" w:eastAsia="Times New Roman" w:hAnsi="Times New Roman" w:cs="Times New Roman"/>
          <w:color w:val="000000"/>
          <w:sz w:val="24"/>
          <w:szCs w:val="24"/>
        </w:rPr>
        <w:t>tion and needs.  As more health</w:t>
      </w:r>
      <w:r w:rsidRPr="00F53774">
        <w:rPr>
          <w:rFonts w:ascii="Times New Roman" w:eastAsia="Times New Roman" w:hAnsi="Times New Roman" w:cs="Times New Roman"/>
          <w:color w:val="000000"/>
          <w:sz w:val="24"/>
          <w:szCs w:val="24"/>
        </w:rPr>
        <w:t xml:space="preserve">care settings employ genetic counselors, the public will have greater access to healthcare providers </w:t>
      </w:r>
      <w:r w:rsidR="00E67653">
        <w:rPr>
          <w:rFonts w:ascii="Times New Roman" w:eastAsia="Times New Roman" w:hAnsi="Times New Roman" w:cs="Times New Roman"/>
          <w:color w:val="000000"/>
          <w:sz w:val="24"/>
          <w:szCs w:val="24"/>
        </w:rPr>
        <w:t>who</w:t>
      </w:r>
      <w:r w:rsidRPr="00F53774">
        <w:rPr>
          <w:rFonts w:ascii="Times New Roman" w:eastAsia="Times New Roman" w:hAnsi="Times New Roman" w:cs="Times New Roman"/>
          <w:color w:val="000000"/>
          <w:sz w:val="24"/>
          <w:szCs w:val="24"/>
        </w:rPr>
        <w:t xml:space="preserve"> are uniquely positioned to do the following:</w:t>
      </w:r>
    </w:p>
    <w:p w:rsidR="00DC6559" w:rsidRPr="00F53774" w:rsidRDefault="00DC6559">
      <w:pPr>
        <w:spacing w:after="0" w:line="240" w:lineRule="auto"/>
        <w:rPr>
          <w:rFonts w:ascii="Times New Roman" w:eastAsia="Times New Roman" w:hAnsi="Times New Roman" w:cs="Times New Roman"/>
          <w:sz w:val="24"/>
          <w:szCs w:val="24"/>
        </w:rPr>
      </w:pPr>
    </w:p>
    <w:p w:rsidR="00F53774" w:rsidRPr="00F53774" w:rsidRDefault="00B503F2">
      <w:pPr>
        <w:numPr>
          <w:ilvl w:val="0"/>
          <w:numId w:val="4"/>
        </w:numPr>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Prevent under</w:t>
      </w:r>
      <w:r w:rsidR="00F53774" w:rsidRPr="00F53774">
        <w:rPr>
          <w:rFonts w:ascii="Times New Roman" w:eastAsia="Times New Roman" w:hAnsi="Times New Roman" w:cs="Times New Roman"/>
          <w:b/>
          <w:bCs/>
          <w:i/>
          <w:iCs/>
          <w:color w:val="000000"/>
          <w:sz w:val="24"/>
          <w:szCs w:val="24"/>
        </w:rPr>
        <w:t xml:space="preserve"> and overtreatment of diseases, many of which are preventable if the patient’s risk is understood at an early age.</w:t>
      </w:r>
      <w:r w:rsidR="00F53774" w:rsidRPr="00F53774">
        <w:rPr>
          <w:rFonts w:ascii="Times New Roman" w:eastAsia="Times New Roman" w:hAnsi="Times New Roman" w:cs="Times New Roman"/>
          <w:color w:val="000000"/>
          <w:sz w:val="24"/>
          <w:szCs w:val="24"/>
        </w:rPr>
        <w:t xml:space="preserve">  </w:t>
      </w:r>
    </w:p>
    <w:p w:rsidR="00B503F2" w:rsidRDefault="00F53774">
      <w:pPr>
        <w:spacing w:after="0" w:line="240" w:lineRule="auto"/>
        <w:ind w:left="1080"/>
        <w:rPr>
          <w:rFonts w:ascii="Times New Roman" w:eastAsia="Times New Roman" w:hAnsi="Times New Roman" w:cs="Times New Roman"/>
          <w:color w:val="000000"/>
          <w:sz w:val="24"/>
          <w:szCs w:val="24"/>
        </w:rPr>
      </w:pPr>
      <w:proofErr w:type="spellStart"/>
      <w:r w:rsidRPr="00F53774">
        <w:rPr>
          <w:rFonts w:ascii="Times New Roman" w:eastAsia="Times New Roman" w:hAnsi="Times New Roman" w:cs="Times New Roman"/>
          <w:color w:val="000000"/>
          <w:sz w:val="24"/>
          <w:szCs w:val="24"/>
        </w:rPr>
        <w:t>Marfan</w:t>
      </w:r>
      <w:proofErr w:type="spellEnd"/>
      <w:r w:rsidRPr="00F53774">
        <w:rPr>
          <w:rFonts w:ascii="Times New Roman" w:eastAsia="Times New Roman" w:hAnsi="Times New Roman" w:cs="Times New Roman"/>
          <w:color w:val="000000"/>
          <w:sz w:val="24"/>
          <w:szCs w:val="24"/>
        </w:rPr>
        <w:t xml:space="preserve"> syndrome, an inherited connective tissue disorder, can lead to sudden death due to heart problems.  Genetic counselors are trained to recognize the risk factors for </w:t>
      </w:r>
      <w:proofErr w:type="spellStart"/>
      <w:r w:rsidRPr="00F53774">
        <w:rPr>
          <w:rFonts w:ascii="Times New Roman" w:eastAsia="Times New Roman" w:hAnsi="Times New Roman" w:cs="Times New Roman"/>
          <w:color w:val="000000"/>
          <w:sz w:val="24"/>
          <w:szCs w:val="24"/>
        </w:rPr>
        <w:t>Marfan</w:t>
      </w:r>
      <w:proofErr w:type="spellEnd"/>
      <w:r w:rsidRPr="00F53774">
        <w:rPr>
          <w:rFonts w:ascii="Times New Roman" w:eastAsia="Times New Roman" w:hAnsi="Times New Roman" w:cs="Times New Roman"/>
          <w:color w:val="000000"/>
          <w:sz w:val="24"/>
          <w:szCs w:val="24"/>
        </w:rPr>
        <w:t xml:space="preserve"> syndrome and assist in making the diagnosis of this disease by obtaining a complete medical and family history</w:t>
      </w:r>
      <w:r w:rsidR="00DC6559">
        <w:rPr>
          <w:rFonts w:ascii="Times New Roman" w:eastAsia="Times New Roman" w:hAnsi="Times New Roman" w:cs="Times New Roman"/>
          <w:color w:val="000000"/>
          <w:sz w:val="24"/>
          <w:szCs w:val="24"/>
        </w:rPr>
        <w:t>.  This enables</w:t>
      </w:r>
      <w:r w:rsidRPr="00F53774">
        <w:rPr>
          <w:rFonts w:ascii="Times New Roman" w:eastAsia="Times New Roman" w:hAnsi="Times New Roman" w:cs="Times New Roman"/>
          <w:color w:val="000000"/>
          <w:sz w:val="24"/>
          <w:szCs w:val="24"/>
        </w:rPr>
        <w:t xml:space="preserve"> the patient to receive appropriate cardiology monitoring and treatment with medication or prophylactic surgery to reduce the morbidity and mortality associated with this condition.   </w:t>
      </w:r>
    </w:p>
    <w:p w:rsidR="00B503F2" w:rsidRDefault="00B503F2">
      <w:pPr>
        <w:spacing w:after="0" w:line="240" w:lineRule="auto"/>
        <w:ind w:left="1080"/>
        <w:rPr>
          <w:rFonts w:ascii="Times New Roman" w:eastAsia="Times New Roman" w:hAnsi="Times New Roman" w:cs="Times New Roman"/>
          <w:color w:val="000000"/>
          <w:sz w:val="24"/>
          <w:szCs w:val="24"/>
        </w:rPr>
      </w:pPr>
    </w:p>
    <w:p w:rsidR="00F53774" w:rsidRPr="00F53774" w:rsidRDefault="00F53774">
      <w:pPr>
        <w:spacing w:after="0" w:line="240" w:lineRule="auto"/>
        <w:ind w:left="108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Additionally, relatives of this patient can then be screened for this inherited disorder to determine whether they should consider preventive measures.  Appropriately trained genetic counselors can reduce harm, including death, by taking an adequate family history, appreciating important risk factors, facilitating referrals for diagnostic testing and treatment, and encouraging communication among family members regarding the inherited nature of the disease.</w:t>
      </w:r>
    </w:p>
    <w:p w:rsidR="00F53774" w:rsidRPr="00F53774" w:rsidRDefault="00F53774">
      <w:pPr>
        <w:spacing w:after="0" w:line="240" w:lineRule="auto"/>
        <w:rPr>
          <w:rFonts w:ascii="Times New Roman" w:eastAsia="Times New Roman" w:hAnsi="Times New Roman" w:cs="Times New Roman"/>
          <w:sz w:val="24"/>
          <w:szCs w:val="24"/>
        </w:rPr>
      </w:pPr>
    </w:p>
    <w:p w:rsidR="00504A51" w:rsidRDefault="00F53774" w:rsidP="00504A51">
      <w:pPr>
        <w:spacing w:after="0" w:line="240" w:lineRule="auto"/>
        <w:ind w:left="108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As another example, one study showed that genetic counseling and testing for hereditary breast and ovarian cancer increased surveillance and led to risk-r</w:t>
      </w:r>
      <w:r w:rsidR="00B503F2">
        <w:rPr>
          <w:rFonts w:ascii="Times New Roman" w:eastAsia="Times New Roman" w:hAnsi="Times New Roman" w:cs="Times New Roman"/>
          <w:color w:val="000000"/>
          <w:sz w:val="24"/>
          <w:szCs w:val="24"/>
        </w:rPr>
        <w:t>educing operations. W</w:t>
      </w:r>
      <w:r w:rsidRPr="00F53774">
        <w:rPr>
          <w:rFonts w:ascii="Times New Roman" w:eastAsia="Times New Roman" w:hAnsi="Times New Roman" w:cs="Times New Roman"/>
          <w:color w:val="000000"/>
          <w:sz w:val="24"/>
          <w:szCs w:val="24"/>
        </w:rPr>
        <w:t>ell-informed clients</w:t>
      </w:r>
      <w:r w:rsidR="00B503F2">
        <w:rPr>
          <w:rFonts w:ascii="Times New Roman" w:eastAsia="Times New Roman" w:hAnsi="Times New Roman" w:cs="Times New Roman"/>
          <w:color w:val="000000"/>
          <w:sz w:val="24"/>
          <w:szCs w:val="24"/>
        </w:rPr>
        <w:t xml:space="preserve"> who appropriately understand test results led</w:t>
      </w:r>
      <w:r w:rsidRPr="00F53774">
        <w:rPr>
          <w:rFonts w:ascii="Times New Roman" w:eastAsia="Times New Roman" w:hAnsi="Times New Roman" w:cs="Times New Roman"/>
          <w:color w:val="000000"/>
          <w:sz w:val="24"/>
          <w:szCs w:val="24"/>
        </w:rPr>
        <w:t xml:space="preserve"> in </w:t>
      </w:r>
      <w:r w:rsidR="009B7DF0" w:rsidRPr="00F53774">
        <w:rPr>
          <w:rFonts w:ascii="Times New Roman" w:eastAsia="Times New Roman" w:hAnsi="Times New Roman" w:cs="Times New Roman"/>
          <w:color w:val="000000"/>
          <w:sz w:val="24"/>
          <w:szCs w:val="24"/>
        </w:rPr>
        <w:t xml:space="preserve">tumors </w:t>
      </w:r>
      <w:r w:rsidRPr="00F53774">
        <w:rPr>
          <w:rFonts w:ascii="Times New Roman" w:eastAsia="Times New Roman" w:hAnsi="Times New Roman" w:cs="Times New Roman"/>
          <w:color w:val="000000"/>
          <w:sz w:val="24"/>
          <w:szCs w:val="24"/>
        </w:rPr>
        <w:t>diagnos</w:t>
      </w:r>
      <w:r w:rsidR="009B7DF0">
        <w:rPr>
          <w:rFonts w:ascii="Times New Roman" w:eastAsia="Times New Roman" w:hAnsi="Times New Roman" w:cs="Times New Roman"/>
          <w:color w:val="000000"/>
          <w:sz w:val="24"/>
          <w:szCs w:val="24"/>
        </w:rPr>
        <w:t>i</w:t>
      </w:r>
      <w:r w:rsidRPr="00F53774">
        <w:rPr>
          <w:rFonts w:ascii="Times New Roman" w:eastAsia="Times New Roman" w:hAnsi="Times New Roman" w:cs="Times New Roman"/>
          <w:color w:val="000000"/>
          <w:sz w:val="24"/>
          <w:szCs w:val="24"/>
        </w:rPr>
        <w:t xml:space="preserve">s at an </w:t>
      </w:r>
      <w:r w:rsidRPr="00F53774">
        <w:rPr>
          <w:rFonts w:ascii="Times New Roman" w:eastAsia="Times New Roman" w:hAnsi="Times New Roman" w:cs="Times New Roman"/>
          <w:color w:val="000000"/>
          <w:sz w:val="24"/>
          <w:szCs w:val="24"/>
        </w:rPr>
        <w:lastRenderedPageBreak/>
        <w:t>earlier stage, thus reducing morbidity and mortality as well as overall treatment costs.</w:t>
      </w:r>
      <w:r w:rsidRPr="00F53774">
        <w:rPr>
          <w:rFonts w:ascii="Times New Roman" w:eastAsia="Times New Roman" w:hAnsi="Times New Roman" w:cs="Times New Roman"/>
          <w:color w:val="000000"/>
          <w:sz w:val="14"/>
          <w:szCs w:val="14"/>
          <w:vertAlign w:val="superscript"/>
        </w:rPr>
        <w:t>6, 7</w:t>
      </w:r>
      <w:r w:rsidRPr="00F53774">
        <w:rPr>
          <w:rFonts w:ascii="Times New Roman" w:eastAsia="Times New Roman" w:hAnsi="Times New Roman" w:cs="Times New Roman"/>
          <w:color w:val="000000"/>
          <w:sz w:val="24"/>
          <w:szCs w:val="24"/>
        </w:rPr>
        <w:t xml:space="preserve"> </w:t>
      </w:r>
      <w:r w:rsidR="009B7DF0">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On the contrary, </w:t>
      </w:r>
      <w:r w:rsidR="009B7DF0">
        <w:rPr>
          <w:rFonts w:ascii="Times New Roman" w:eastAsia="Times New Roman" w:hAnsi="Times New Roman" w:cs="Times New Roman"/>
          <w:color w:val="000000"/>
          <w:sz w:val="24"/>
          <w:szCs w:val="24"/>
        </w:rPr>
        <w:t xml:space="preserve">misinterpreting </w:t>
      </w:r>
      <w:r w:rsidRPr="00F53774">
        <w:rPr>
          <w:rFonts w:ascii="Times New Roman" w:eastAsia="Times New Roman" w:hAnsi="Times New Roman" w:cs="Times New Roman"/>
          <w:color w:val="000000"/>
          <w:sz w:val="24"/>
          <w:szCs w:val="24"/>
        </w:rPr>
        <w:t xml:space="preserve">this type of genetic test result (by the patient and/or the treating physician) could lead an individual to undergo unnecessary prophylactic surgery or falsely reassure a patient that </w:t>
      </w:r>
      <w:r w:rsidR="009B7DF0">
        <w:rPr>
          <w:rFonts w:ascii="Times New Roman" w:eastAsia="Times New Roman" w:hAnsi="Times New Roman" w:cs="Times New Roman"/>
          <w:color w:val="000000"/>
          <w:sz w:val="24"/>
          <w:szCs w:val="24"/>
        </w:rPr>
        <w:t>he/she</w:t>
      </w:r>
      <w:r w:rsidRPr="00F53774">
        <w:rPr>
          <w:rFonts w:ascii="Times New Roman" w:eastAsia="Times New Roman" w:hAnsi="Times New Roman" w:cs="Times New Roman"/>
          <w:color w:val="000000"/>
          <w:sz w:val="24"/>
          <w:szCs w:val="24"/>
        </w:rPr>
        <w:t xml:space="preserve"> is not at </w:t>
      </w:r>
      <w:r w:rsidR="009B7DF0">
        <w:rPr>
          <w:rFonts w:ascii="Times New Roman" w:eastAsia="Times New Roman" w:hAnsi="Times New Roman" w:cs="Times New Roman"/>
          <w:color w:val="000000"/>
          <w:sz w:val="24"/>
          <w:szCs w:val="24"/>
        </w:rPr>
        <w:t>risk for cancer; consequently he/she</w:t>
      </w:r>
      <w:r w:rsidRPr="00F53774">
        <w:rPr>
          <w:rFonts w:ascii="Times New Roman" w:eastAsia="Times New Roman" w:hAnsi="Times New Roman" w:cs="Times New Roman"/>
          <w:color w:val="000000"/>
          <w:sz w:val="24"/>
          <w:szCs w:val="24"/>
        </w:rPr>
        <w:t xml:space="preserve"> might </w:t>
      </w:r>
      <w:r w:rsidR="009B7DF0">
        <w:rPr>
          <w:rFonts w:ascii="Times New Roman" w:eastAsia="Times New Roman" w:hAnsi="Times New Roman" w:cs="Times New Roman"/>
          <w:color w:val="000000"/>
          <w:sz w:val="24"/>
          <w:szCs w:val="24"/>
        </w:rPr>
        <w:t xml:space="preserve">forgo </w:t>
      </w:r>
      <w:r w:rsidRPr="00F53774">
        <w:rPr>
          <w:rFonts w:ascii="Times New Roman" w:eastAsia="Times New Roman" w:hAnsi="Times New Roman" w:cs="Times New Roman"/>
          <w:color w:val="000000"/>
          <w:sz w:val="24"/>
          <w:szCs w:val="24"/>
        </w:rPr>
        <w:t>cancer screening and subsequently develop an adva</w:t>
      </w:r>
      <w:r w:rsidR="006F35FE">
        <w:rPr>
          <w:rFonts w:ascii="Times New Roman" w:eastAsia="Times New Roman" w:hAnsi="Times New Roman" w:cs="Times New Roman"/>
          <w:color w:val="000000"/>
          <w:sz w:val="24"/>
          <w:szCs w:val="24"/>
        </w:rPr>
        <w:t>nced-</w:t>
      </w:r>
      <w:r w:rsidRPr="00F53774">
        <w:rPr>
          <w:rFonts w:ascii="Times New Roman" w:eastAsia="Times New Roman" w:hAnsi="Times New Roman" w:cs="Times New Roman"/>
          <w:color w:val="000000"/>
          <w:sz w:val="24"/>
          <w:szCs w:val="24"/>
        </w:rPr>
        <w:t>stage cancer when the cancer could have been identified at a more curable stage.</w:t>
      </w:r>
    </w:p>
    <w:p w:rsidR="00504A51" w:rsidRDefault="00504A51" w:rsidP="00504A51">
      <w:pPr>
        <w:spacing w:after="0" w:line="240" w:lineRule="auto"/>
        <w:ind w:left="1080"/>
        <w:rPr>
          <w:rFonts w:ascii="Times New Roman" w:eastAsia="Times New Roman" w:hAnsi="Times New Roman" w:cs="Times New Roman"/>
          <w:b/>
          <w:bCs/>
          <w:i/>
          <w:iCs/>
          <w:color w:val="000000"/>
          <w:sz w:val="24"/>
          <w:szCs w:val="24"/>
        </w:rPr>
      </w:pPr>
    </w:p>
    <w:p w:rsidR="006F35FE" w:rsidRPr="00504A51" w:rsidRDefault="00F53774" w:rsidP="00504A51">
      <w:pPr>
        <w:numPr>
          <w:ilvl w:val="0"/>
          <w:numId w:val="4"/>
        </w:numPr>
        <w:spacing w:after="0" w:line="240" w:lineRule="auto"/>
        <w:ind w:left="1080"/>
        <w:textAlignment w:val="baseline"/>
        <w:rPr>
          <w:rFonts w:ascii="Times New Roman" w:eastAsia="Times New Roman" w:hAnsi="Times New Roman" w:cs="Times New Roman"/>
          <w:b/>
          <w:bCs/>
          <w:i/>
          <w:iCs/>
          <w:color w:val="000000"/>
          <w:sz w:val="24"/>
          <w:szCs w:val="24"/>
        </w:rPr>
      </w:pPr>
      <w:r w:rsidRPr="00504A51">
        <w:rPr>
          <w:rFonts w:ascii="Times New Roman" w:eastAsia="Times New Roman" w:hAnsi="Times New Roman" w:cs="Times New Roman"/>
          <w:b/>
          <w:bCs/>
          <w:i/>
          <w:iCs/>
          <w:color w:val="000000"/>
          <w:sz w:val="24"/>
          <w:szCs w:val="24"/>
        </w:rPr>
        <w:t xml:space="preserve">Ensure that genetic testing is selected and </w:t>
      </w:r>
      <w:r w:rsidR="006F35FE" w:rsidRPr="00504A51">
        <w:rPr>
          <w:rFonts w:ascii="Times New Roman" w:eastAsia="Times New Roman" w:hAnsi="Times New Roman" w:cs="Times New Roman"/>
          <w:b/>
          <w:bCs/>
          <w:i/>
          <w:iCs/>
          <w:color w:val="000000"/>
          <w:sz w:val="24"/>
          <w:szCs w:val="24"/>
        </w:rPr>
        <w:t xml:space="preserve">appropriately </w:t>
      </w:r>
      <w:r w:rsidRPr="00504A51">
        <w:rPr>
          <w:rFonts w:ascii="Times New Roman" w:eastAsia="Times New Roman" w:hAnsi="Times New Roman" w:cs="Times New Roman"/>
          <w:b/>
          <w:bCs/>
          <w:i/>
          <w:iCs/>
          <w:color w:val="000000"/>
          <w:sz w:val="24"/>
          <w:szCs w:val="24"/>
        </w:rPr>
        <w:t xml:space="preserve">utilized based on an </w:t>
      </w:r>
    </w:p>
    <w:p w:rsidR="006F35FE" w:rsidRDefault="006F35FE">
      <w:pPr>
        <w:spacing w:after="0" w:line="240" w:lineRule="auto"/>
        <w:ind w:left="720"/>
        <w:textAlignment w:val="baseline"/>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proofErr w:type="gramStart"/>
      <w:r w:rsidR="00F53774" w:rsidRPr="00F53774">
        <w:rPr>
          <w:rFonts w:ascii="Times New Roman" w:eastAsia="Times New Roman" w:hAnsi="Times New Roman" w:cs="Times New Roman"/>
          <w:b/>
          <w:bCs/>
          <w:i/>
          <w:iCs/>
          <w:color w:val="000000"/>
          <w:sz w:val="24"/>
          <w:szCs w:val="24"/>
        </w:rPr>
        <w:t>understanding</w:t>
      </w:r>
      <w:proofErr w:type="gramEnd"/>
      <w:r w:rsidR="00F53774" w:rsidRPr="00F53774">
        <w:rPr>
          <w:rFonts w:ascii="Times New Roman" w:eastAsia="Times New Roman" w:hAnsi="Times New Roman" w:cs="Times New Roman"/>
          <w:b/>
          <w:bCs/>
          <w:i/>
          <w:iCs/>
          <w:color w:val="000000"/>
          <w:sz w:val="24"/>
          <w:szCs w:val="24"/>
        </w:rPr>
        <w:t xml:space="preserve"> of the patient’s medical and family h</w:t>
      </w:r>
      <w:r>
        <w:rPr>
          <w:rFonts w:ascii="Times New Roman" w:eastAsia="Times New Roman" w:hAnsi="Times New Roman" w:cs="Times New Roman"/>
          <w:b/>
          <w:bCs/>
          <w:i/>
          <w:iCs/>
          <w:color w:val="000000"/>
          <w:sz w:val="24"/>
          <w:szCs w:val="24"/>
        </w:rPr>
        <w:t xml:space="preserve">istory, genetic principles, and </w:t>
      </w:r>
    </w:p>
    <w:p w:rsidR="00F53774" w:rsidRPr="00F53774" w:rsidRDefault="006F35FE">
      <w:pPr>
        <w:spacing w:after="0" w:line="240" w:lineRule="auto"/>
        <w:ind w:left="720"/>
        <w:textAlignment w:val="baseline"/>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w:t>
      </w:r>
      <w:proofErr w:type="gramStart"/>
      <w:r w:rsidR="00F53774" w:rsidRPr="00F53774">
        <w:rPr>
          <w:rFonts w:ascii="Times New Roman" w:eastAsia="Times New Roman" w:hAnsi="Times New Roman" w:cs="Times New Roman"/>
          <w:b/>
          <w:bCs/>
          <w:i/>
          <w:iCs/>
          <w:color w:val="000000"/>
          <w:sz w:val="24"/>
          <w:szCs w:val="24"/>
        </w:rPr>
        <w:t>the</w:t>
      </w:r>
      <w:proofErr w:type="gramEnd"/>
      <w:r w:rsidR="00F53774" w:rsidRPr="00F53774">
        <w:rPr>
          <w:rFonts w:ascii="Times New Roman" w:eastAsia="Times New Roman" w:hAnsi="Times New Roman" w:cs="Times New Roman"/>
          <w:b/>
          <w:bCs/>
          <w:i/>
          <w:iCs/>
          <w:color w:val="000000"/>
          <w:sz w:val="24"/>
          <w:szCs w:val="24"/>
        </w:rPr>
        <w:t xml:space="preserve"> specific usefulness of the available testing options.   </w:t>
      </w:r>
    </w:p>
    <w:p w:rsidR="00F53774" w:rsidRPr="00F53774" w:rsidRDefault="00F53774">
      <w:pPr>
        <w:spacing w:after="0" w:line="240" w:lineRule="auto"/>
        <w:ind w:left="108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This incr</w:t>
      </w:r>
      <w:r w:rsidR="006F35FE">
        <w:rPr>
          <w:rFonts w:ascii="Times New Roman" w:eastAsia="Times New Roman" w:hAnsi="Times New Roman" w:cs="Times New Roman"/>
          <w:color w:val="000000"/>
          <w:sz w:val="24"/>
          <w:szCs w:val="24"/>
        </w:rPr>
        <w:t>eases the likelihood that third-</w:t>
      </w:r>
      <w:r w:rsidRPr="00F53774">
        <w:rPr>
          <w:rFonts w:ascii="Times New Roman" w:eastAsia="Times New Roman" w:hAnsi="Times New Roman" w:cs="Times New Roman"/>
          <w:color w:val="000000"/>
          <w:sz w:val="24"/>
          <w:szCs w:val="24"/>
        </w:rPr>
        <w:t xml:space="preserve">party payers will cover the cost of the genetic testing for a patient.  This reduces out-of-pocket cost for patients, as well as costs for institutions that bill from their own laboratories.  It also reduces unnecessary costs for patients, institutions, and private insurers, as well as federal and state programs, such as Medicare and Medicaid.  Studies have shown that skilled genetic counselors can reduce costs by using their unique training and experience to critically evaluate the appropriateness and utility of genetic tests in order to reduce unnecessary and/or redundant testing. </w:t>
      </w:r>
    </w:p>
    <w:p w:rsidR="00F53774" w:rsidRPr="00F53774" w:rsidRDefault="00F53774">
      <w:pPr>
        <w:spacing w:after="0" w:line="240" w:lineRule="auto"/>
        <w:rPr>
          <w:rFonts w:ascii="Times New Roman" w:eastAsia="Times New Roman" w:hAnsi="Times New Roman" w:cs="Times New Roman"/>
          <w:sz w:val="24"/>
          <w:szCs w:val="24"/>
        </w:rPr>
      </w:pPr>
    </w:p>
    <w:p w:rsidR="00F53774" w:rsidRDefault="00F53774">
      <w:pPr>
        <w:spacing w:after="0" w:line="240" w:lineRule="auto"/>
        <w:ind w:left="108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Professional organizations recognize the value of genetic counselors and have included them in their guidelines regarding genetic testing.  For example, the American Society of Clinical Oncology </w:t>
      </w:r>
      <w:r w:rsidR="003E616F">
        <w:rPr>
          <w:rFonts w:ascii="Times New Roman" w:eastAsia="Times New Roman" w:hAnsi="Times New Roman" w:cs="Times New Roman"/>
          <w:color w:val="000000"/>
          <w:sz w:val="24"/>
          <w:szCs w:val="24"/>
        </w:rPr>
        <w:t xml:space="preserve">(ASCO) </w:t>
      </w:r>
      <w:r w:rsidRPr="00F53774">
        <w:rPr>
          <w:rFonts w:ascii="Times New Roman" w:eastAsia="Times New Roman" w:hAnsi="Times New Roman" w:cs="Times New Roman"/>
          <w:color w:val="000000"/>
          <w:sz w:val="24"/>
          <w:szCs w:val="24"/>
        </w:rPr>
        <w:t>recommends pre</w:t>
      </w:r>
      <w:r w:rsidR="003E616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post</w:t>
      </w:r>
      <w:r w:rsidR="005A20D5">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genetic test counseling for patients with a suspected inherited risk for cancer.  The document states “ASCO support efforts to ensure all individuals at significantly increased risk of hereditary cancer have access to appropriate genetic counseling, testing, screening, surveillance, and all related medical and surgical interventions, which should be covered without penalty by public and private third-party payers.”  </w:t>
      </w:r>
      <w:proofErr w:type="gramStart"/>
      <w:r w:rsidR="00DC6559">
        <w:rPr>
          <w:rFonts w:ascii="Times New Roman" w:eastAsia="Times New Roman" w:hAnsi="Times New Roman" w:cs="Times New Roman"/>
          <w:color w:val="000000"/>
          <w:sz w:val="24"/>
          <w:szCs w:val="24"/>
        </w:rPr>
        <w:t>(</w:t>
      </w:r>
      <w:r w:rsidR="00DC6559" w:rsidRPr="00DC6559">
        <w:rPr>
          <w:rStyle w:val="labs-docsum-citation-part"/>
          <w:rFonts w:ascii="Times New Roman" w:hAnsi="Times New Roman" w:cs="Times New Roman"/>
          <w:sz w:val="24"/>
        </w:rPr>
        <w:t>American Society of Clinical Oncology.</w:t>
      </w:r>
      <w:proofErr w:type="gramEnd"/>
      <w:r w:rsidR="00DC6559" w:rsidRPr="00DC6559">
        <w:rPr>
          <w:rStyle w:val="labs-docsum-citation-part"/>
          <w:rFonts w:ascii="Times New Roman" w:hAnsi="Times New Roman" w:cs="Times New Roman"/>
          <w:sz w:val="24"/>
        </w:rPr>
        <w:t xml:space="preserve"> </w:t>
      </w:r>
      <w:hyperlink r:id="rId18" w:history="1">
        <w:r w:rsidR="00DC6559" w:rsidRPr="00DC6559">
          <w:rPr>
            <w:rStyle w:val="Hyperlink"/>
            <w:rFonts w:ascii="Times New Roman" w:hAnsi="Times New Roman" w:cs="Times New Roman"/>
            <w:sz w:val="24"/>
          </w:rPr>
          <w:t xml:space="preserve">J </w:t>
        </w:r>
        <w:proofErr w:type="spellStart"/>
        <w:r w:rsidR="00DC6559" w:rsidRPr="00DC6559">
          <w:rPr>
            <w:rStyle w:val="Hyperlink"/>
            <w:rFonts w:ascii="Times New Roman" w:hAnsi="Times New Roman" w:cs="Times New Roman"/>
            <w:sz w:val="24"/>
          </w:rPr>
          <w:t>Clin</w:t>
        </w:r>
        <w:proofErr w:type="spellEnd"/>
        <w:r w:rsidR="00DC6559" w:rsidRPr="00DC6559">
          <w:rPr>
            <w:rStyle w:val="Hyperlink"/>
            <w:rFonts w:ascii="Times New Roman" w:hAnsi="Times New Roman" w:cs="Times New Roman"/>
            <w:sz w:val="24"/>
          </w:rPr>
          <w:t xml:space="preserve"> </w:t>
        </w:r>
        <w:proofErr w:type="spellStart"/>
        <w:r w:rsidR="00DC6559" w:rsidRPr="00DC6559">
          <w:rPr>
            <w:rStyle w:val="Hyperlink"/>
            <w:rFonts w:ascii="Times New Roman" w:hAnsi="Times New Roman" w:cs="Times New Roman"/>
            <w:sz w:val="24"/>
          </w:rPr>
          <w:t>Oncol</w:t>
        </w:r>
        <w:proofErr w:type="spellEnd"/>
      </w:hyperlink>
      <w:r w:rsidR="00DC6559" w:rsidRPr="00DC6559">
        <w:rPr>
          <w:rStyle w:val="article-citation"/>
          <w:rFonts w:ascii="Times New Roman" w:hAnsi="Times New Roman" w:cs="Times New Roman"/>
          <w:sz w:val="24"/>
        </w:rPr>
        <w:t xml:space="preserve"> 21 (12), 2397-2406. 2003 Apr 11.</w:t>
      </w:r>
      <w:r w:rsidR="00DC6559">
        <w:rPr>
          <w:rStyle w:val="article-citation"/>
          <w:rFonts w:ascii="Times New Roman" w:hAnsi="Times New Roman" w:cs="Times New Roman"/>
          <w:sz w:val="24"/>
        </w:rPr>
        <w:t>)</w:t>
      </w:r>
    </w:p>
    <w:p w:rsidR="003E616F" w:rsidRPr="00F53774" w:rsidRDefault="003E616F">
      <w:pPr>
        <w:spacing w:after="0" w:line="240" w:lineRule="auto"/>
        <w:ind w:left="1080"/>
        <w:rPr>
          <w:rFonts w:ascii="Times New Roman" w:eastAsia="Times New Roman" w:hAnsi="Times New Roman" w:cs="Times New Roman"/>
          <w:sz w:val="24"/>
          <w:szCs w:val="24"/>
        </w:rPr>
      </w:pPr>
    </w:p>
    <w:p w:rsidR="00F53774" w:rsidRPr="00F53774" w:rsidRDefault="00F53774">
      <w:pPr>
        <w:spacing w:after="0" w:line="240" w:lineRule="auto"/>
        <w:ind w:left="108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Additional organizations that emphasize the importance of genetic counseling </w:t>
      </w:r>
      <w:r w:rsidR="003E616F">
        <w:rPr>
          <w:rFonts w:ascii="Times New Roman" w:eastAsia="Times New Roman" w:hAnsi="Times New Roman" w:cs="Times New Roman"/>
          <w:color w:val="000000"/>
          <w:sz w:val="24"/>
          <w:szCs w:val="24"/>
        </w:rPr>
        <w:t>with regard to</w:t>
      </w:r>
      <w:r w:rsidRPr="00F53774">
        <w:rPr>
          <w:rFonts w:ascii="Times New Roman" w:eastAsia="Times New Roman" w:hAnsi="Times New Roman" w:cs="Times New Roman"/>
          <w:color w:val="000000"/>
          <w:sz w:val="24"/>
          <w:szCs w:val="24"/>
        </w:rPr>
        <w:t xml:space="preserve"> genetic testing include the American College of Medical Genetics, the American Congress of Obstetricians and Gynecologists, the National Cancer Institute, the U.S. Preventive Services Task Force</w:t>
      </w:r>
      <w:r w:rsidR="003E616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the American Medical Association. </w:t>
      </w:r>
      <w:r w:rsidR="003E616F" w:rsidRPr="00F53774">
        <w:rPr>
          <w:rFonts w:ascii="Times New Roman" w:eastAsia="Times New Roman" w:hAnsi="Times New Roman" w:cs="Times New Roman"/>
          <w:color w:val="000000"/>
          <w:sz w:val="24"/>
          <w:szCs w:val="24"/>
        </w:rPr>
        <w:t xml:space="preserve">Appendix B </w:t>
      </w:r>
      <w:r w:rsidR="003E616F">
        <w:rPr>
          <w:rFonts w:ascii="Times New Roman" w:eastAsia="Times New Roman" w:hAnsi="Times New Roman" w:cs="Times New Roman"/>
          <w:color w:val="000000"/>
          <w:sz w:val="24"/>
          <w:szCs w:val="24"/>
        </w:rPr>
        <w:t>provides a</w:t>
      </w:r>
      <w:r w:rsidRPr="00F53774">
        <w:rPr>
          <w:rFonts w:ascii="Times New Roman" w:eastAsia="Times New Roman" w:hAnsi="Times New Roman" w:cs="Times New Roman"/>
          <w:color w:val="000000"/>
          <w:sz w:val="24"/>
          <w:szCs w:val="24"/>
        </w:rPr>
        <w:t xml:space="preserve"> more comprehensive list of th</w:t>
      </w:r>
      <w:r w:rsidR="003E616F">
        <w:rPr>
          <w:rFonts w:ascii="Times New Roman" w:eastAsia="Times New Roman" w:hAnsi="Times New Roman" w:cs="Times New Roman"/>
          <w:color w:val="000000"/>
          <w:sz w:val="24"/>
          <w:szCs w:val="24"/>
        </w:rPr>
        <w:t>ese organizations</w:t>
      </w:r>
      <w:r w:rsidRPr="00F53774">
        <w:rPr>
          <w:rFonts w:ascii="Times New Roman" w:eastAsia="Times New Roman" w:hAnsi="Times New Roman" w:cs="Times New Roman"/>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1080"/>
        <w:rPr>
          <w:rFonts w:ascii="Times New Roman" w:eastAsia="Times New Roman" w:hAnsi="Times New Roman" w:cs="Times New Roman"/>
          <w:sz w:val="24"/>
          <w:szCs w:val="24"/>
        </w:rPr>
      </w:pPr>
      <w:r w:rsidRPr="00F53774">
        <w:rPr>
          <w:rFonts w:ascii="Times New Roman" w:eastAsia="Times New Roman" w:hAnsi="Times New Roman" w:cs="Times New Roman"/>
          <w:color w:val="211D1E"/>
          <w:sz w:val="24"/>
          <w:szCs w:val="24"/>
        </w:rPr>
        <w:t>The i</w:t>
      </w:r>
      <w:r w:rsidR="003E616F">
        <w:rPr>
          <w:rFonts w:ascii="Times New Roman" w:eastAsia="Times New Roman" w:hAnsi="Times New Roman" w:cs="Times New Roman"/>
          <w:color w:val="211D1E"/>
          <w:sz w:val="24"/>
          <w:szCs w:val="24"/>
        </w:rPr>
        <w:t>mportance of access to formally-</w:t>
      </w:r>
      <w:r w:rsidRPr="00F53774">
        <w:rPr>
          <w:rFonts w:ascii="Times New Roman" w:eastAsia="Times New Roman" w:hAnsi="Times New Roman" w:cs="Times New Roman"/>
          <w:color w:val="211D1E"/>
          <w:sz w:val="24"/>
          <w:szCs w:val="24"/>
        </w:rPr>
        <w:t xml:space="preserve">trained genetics professionals including genetic counselors </w:t>
      </w:r>
      <w:r w:rsidR="009F2454">
        <w:rPr>
          <w:rFonts w:ascii="Times New Roman" w:eastAsia="Times New Roman" w:hAnsi="Times New Roman" w:cs="Times New Roman"/>
          <w:color w:val="211D1E"/>
          <w:sz w:val="24"/>
          <w:szCs w:val="24"/>
        </w:rPr>
        <w:t xml:space="preserve">continues to be </w:t>
      </w:r>
      <w:r w:rsidRPr="00F53774">
        <w:rPr>
          <w:rFonts w:ascii="Times New Roman" w:eastAsia="Times New Roman" w:hAnsi="Times New Roman" w:cs="Times New Roman"/>
          <w:color w:val="211D1E"/>
          <w:sz w:val="24"/>
          <w:szCs w:val="24"/>
        </w:rPr>
        <w:t xml:space="preserve">an overarching concern and/or recommendation in each report </w:t>
      </w:r>
      <w:r w:rsidR="009F2454">
        <w:rPr>
          <w:rFonts w:ascii="Times New Roman" w:eastAsia="Times New Roman" w:hAnsi="Times New Roman" w:cs="Times New Roman"/>
          <w:color w:val="211D1E"/>
          <w:sz w:val="24"/>
          <w:szCs w:val="24"/>
        </w:rPr>
        <w:t xml:space="preserve">that </w:t>
      </w:r>
      <w:r w:rsidRPr="00F53774">
        <w:rPr>
          <w:rFonts w:ascii="Times New Roman" w:eastAsia="Times New Roman" w:hAnsi="Times New Roman" w:cs="Times New Roman"/>
          <w:color w:val="211D1E"/>
          <w:sz w:val="24"/>
          <w:szCs w:val="24"/>
        </w:rPr>
        <w:t>the Secretary’s Advisory Committee on Genetics, Health and Society (SACGHS) for the Secretary of Health and Human Services</w:t>
      </w:r>
      <w:r w:rsidR="003E616F">
        <w:rPr>
          <w:rFonts w:ascii="Times New Roman" w:eastAsia="Times New Roman" w:hAnsi="Times New Roman" w:cs="Times New Roman"/>
          <w:color w:val="211D1E"/>
          <w:sz w:val="24"/>
          <w:szCs w:val="24"/>
        </w:rPr>
        <w:t xml:space="preserve"> has </w:t>
      </w:r>
      <w:r w:rsidR="003E616F" w:rsidRPr="00F53774">
        <w:rPr>
          <w:rFonts w:ascii="Times New Roman" w:eastAsia="Times New Roman" w:hAnsi="Times New Roman" w:cs="Times New Roman"/>
          <w:color w:val="211D1E"/>
          <w:sz w:val="24"/>
          <w:szCs w:val="24"/>
        </w:rPr>
        <w:t>generated</w:t>
      </w:r>
      <w:r w:rsidRPr="00F53774">
        <w:rPr>
          <w:rFonts w:ascii="Times New Roman" w:eastAsia="Times New Roman" w:hAnsi="Times New Roman" w:cs="Times New Roman"/>
          <w:color w:val="211D1E"/>
          <w:sz w:val="24"/>
          <w:szCs w:val="24"/>
        </w:rPr>
        <w:t xml:space="preserve">. </w:t>
      </w:r>
      <w:r w:rsidR="009F2454">
        <w:rPr>
          <w:rFonts w:ascii="Times New Roman" w:eastAsia="Times New Roman" w:hAnsi="Times New Roman" w:cs="Times New Roman"/>
          <w:color w:val="211D1E"/>
          <w:sz w:val="24"/>
          <w:szCs w:val="24"/>
        </w:rPr>
        <w:t xml:space="preserve"> </w:t>
      </w:r>
      <w:r w:rsidRPr="00F53774">
        <w:rPr>
          <w:rFonts w:ascii="Times New Roman" w:eastAsia="Times New Roman" w:hAnsi="Times New Roman" w:cs="Times New Roman"/>
          <w:color w:val="211D1E"/>
          <w:sz w:val="24"/>
          <w:szCs w:val="24"/>
        </w:rPr>
        <w:t>SACGHS has documented many studies that have shown that genetics professionals are better equipped than primary care providers and other specialists to order appropriate genetic tests and provide genetic counseling before and after testing.</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1080" w:hanging="360"/>
        <w:rPr>
          <w:rFonts w:ascii="Times New Roman" w:eastAsia="Times New Roman" w:hAnsi="Times New Roman" w:cs="Times New Roman"/>
          <w:sz w:val="24"/>
          <w:szCs w:val="24"/>
        </w:rPr>
      </w:pPr>
      <w:r w:rsidRPr="00F53774">
        <w:rPr>
          <w:rFonts w:ascii="Times New Roman" w:eastAsia="Times New Roman" w:hAnsi="Times New Roman" w:cs="Times New Roman"/>
          <w:b/>
          <w:bCs/>
          <w:i/>
          <w:iCs/>
          <w:color w:val="000000"/>
          <w:sz w:val="24"/>
          <w:szCs w:val="24"/>
        </w:rPr>
        <w:t>3.  Decrease the possibility of psychological harm related to a genetic diagnosis.</w:t>
      </w:r>
    </w:p>
    <w:p w:rsidR="009F2454" w:rsidRDefault="00F53774">
      <w:pPr>
        <w:spacing w:after="0" w:line="240" w:lineRule="auto"/>
        <w:ind w:left="108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Individuals affected by genetic conditions often face complex and potentially serious social and psychological challenges. For example, parents may feel guilty or stigmatized when they pass on “defective genes” to their children.  Families affected by genetic conditions </w:t>
      </w:r>
      <w:r w:rsidRPr="00F53774">
        <w:rPr>
          <w:rFonts w:ascii="Times New Roman" w:eastAsia="Times New Roman" w:hAnsi="Times New Roman" w:cs="Times New Roman"/>
          <w:color w:val="000000"/>
          <w:sz w:val="24"/>
          <w:szCs w:val="24"/>
        </w:rPr>
        <w:lastRenderedPageBreak/>
        <w:t>may assign blame to members for transmitting a genetic trait.  Individuals may find that communicating with family members about a genetic diagnosis, risk and/or test result is difficult, even if that information may benefit these family members.  Clients and family members may experience grief, depression</w:t>
      </w:r>
      <w:r w:rsidR="009F2454">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other responses to a genetic diagnosis in themselves or a family member that requires short-term and/or extended psychological support services. </w:t>
      </w:r>
      <w:r w:rsidR="009F2454">
        <w:rPr>
          <w:rFonts w:ascii="Times New Roman" w:eastAsia="Times New Roman" w:hAnsi="Times New Roman" w:cs="Times New Roman"/>
          <w:color w:val="000000"/>
          <w:sz w:val="24"/>
          <w:szCs w:val="24"/>
        </w:rPr>
        <w:t>Individuals</w:t>
      </w:r>
      <w:r w:rsidRPr="00F53774">
        <w:rPr>
          <w:rFonts w:ascii="Times New Roman" w:eastAsia="Times New Roman" w:hAnsi="Times New Roman" w:cs="Times New Roman"/>
          <w:color w:val="000000"/>
          <w:sz w:val="24"/>
          <w:szCs w:val="24"/>
        </w:rPr>
        <w:t xml:space="preserve"> </w:t>
      </w:r>
      <w:r w:rsidR="009F2454">
        <w:rPr>
          <w:rFonts w:ascii="Times New Roman" w:eastAsia="Times New Roman" w:hAnsi="Times New Roman" w:cs="Times New Roman"/>
          <w:color w:val="000000"/>
          <w:sz w:val="24"/>
          <w:szCs w:val="24"/>
        </w:rPr>
        <w:t xml:space="preserve">who are </w:t>
      </w:r>
      <w:r w:rsidR="009F2454" w:rsidRPr="00F53774">
        <w:rPr>
          <w:rFonts w:ascii="Times New Roman" w:eastAsia="Times New Roman" w:hAnsi="Times New Roman" w:cs="Times New Roman"/>
          <w:color w:val="000000"/>
          <w:sz w:val="24"/>
          <w:szCs w:val="24"/>
        </w:rPr>
        <w:t xml:space="preserve">unaware that state and federal laws may provide protection from </w:t>
      </w:r>
      <w:r w:rsidR="009F2454">
        <w:rPr>
          <w:rFonts w:ascii="Times New Roman" w:eastAsia="Times New Roman" w:hAnsi="Times New Roman" w:cs="Times New Roman"/>
          <w:color w:val="000000"/>
          <w:sz w:val="24"/>
          <w:szCs w:val="24"/>
        </w:rPr>
        <w:t xml:space="preserve">genetic-based discrimination </w:t>
      </w:r>
      <w:r w:rsidRPr="00F53774">
        <w:rPr>
          <w:rFonts w:ascii="Times New Roman" w:eastAsia="Times New Roman" w:hAnsi="Times New Roman" w:cs="Times New Roman"/>
          <w:color w:val="000000"/>
          <w:sz w:val="24"/>
          <w:szCs w:val="24"/>
        </w:rPr>
        <w:t>may avoid potentially beneficial</w:t>
      </w:r>
      <w:r w:rsidR="009F2454">
        <w:rPr>
          <w:rFonts w:ascii="Times New Roman" w:eastAsia="Times New Roman" w:hAnsi="Times New Roman" w:cs="Times New Roman"/>
          <w:color w:val="000000"/>
          <w:sz w:val="24"/>
          <w:szCs w:val="24"/>
        </w:rPr>
        <w:t xml:space="preserve"> genetic testing</w:t>
      </w:r>
      <w:r w:rsidRPr="00F53774">
        <w:rPr>
          <w:rFonts w:ascii="Times New Roman" w:eastAsia="Times New Roman" w:hAnsi="Times New Roman" w:cs="Times New Roman"/>
          <w:color w:val="000000"/>
          <w:sz w:val="24"/>
          <w:szCs w:val="24"/>
        </w:rPr>
        <w:t xml:space="preserve">. </w:t>
      </w:r>
      <w:r w:rsidR="009F2454">
        <w:rPr>
          <w:rFonts w:ascii="Times New Roman" w:eastAsia="Times New Roman" w:hAnsi="Times New Roman" w:cs="Times New Roman"/>
          <w:color w:val="000000"/>
          <w:sz w:val="24"/>
          <w:szCs w:val="24"/>
        </w:rPr>
        <w:t xml:space="preserve"> </w:t>
      </w:r>
    </w:p>
    <w:p w:rsidR="009F2454" w:rsidRDefault="009F2454">
      <w:pPr>
        <w:spacing w:after="0" w:line="240" w:lineRule="auto"/>
        <w:ind w:left="1080"/>
        <w:rPr>
          <w:rFonts w:ascii="Times New Roman" w:eastAsia="Times New Roman" w:hAnsi="Times New Roman" w:cs="Times New Roman"/>
          <w:color w:val="000000"/>
          <w:sz w:val="24"/>
          <w:szCs w:val="24"/>
        </w:rPr>
      </w:pPr>
    </w:p>
    <w:p w:rsidR="009F2454"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Informed consent is an important component of genetic testing</w:t>
      </w:r>
      <w:r w:rsidR="009F2454">
        <w:rPr>
          <w:rFonts w:ascii="Times New Roman" w:eastAsia="Times New Roman" w:hAnsi="Times New Roman" w:cs="Times New Roman"/>
          <w:color w:val="000000"/>
          <w:sz w:val="24"/>
          <w:szCs w:val="24"/>
        </w:rPr>
        <w:t>, as it ensures that</w:t>
      </w:r>
      <w:r w:rsidRPr="00F53774">
        <w:rPr>
          <w:rFonts w:ascii="Times New Roman" w:eastAsia="Times New Roman" w:hAnsi="Times New Roman" w:cs="Times New Roman"/>
          <w:color w:val="000000"/>
          <w:sz w:val="24"/>
          <w:szCs w:val="24"/>
        </w:rPr>
        <w:t xml:space="preserve"> patients understand the potential benefits, risks</w:t>
      </w:r>
      <w:r w:rsidR="009F2454">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limitations of such testing</w:t>
      </w:r>
      <w:r w:rsidR="009F2454">
        <w:rPr>
          <w:rFonts w:ascii="Times New Roman" w:eastAsia="Times New Roman" w:hAnsi="Times New Roman" w:cs="Times New Roman"/>
          <w:color w:val="000000"/>
          <w:sz w:val="24"/>
          <w:szCs w:val="24"/>
        </w:rPr>
        <w:t xml:space="preserve">.  Despite this, </w:t>
      </w:r>
      <w:r w:rsidRPr="00F53774">
        <w:rPr>
          <w:rFonts w:ascii="Times New Roman" w:eastAsia="Times New Roman" w:hAnsi="Times New Roman" w:cs="Times New Roman"/>
          <w:color w:val="000000"/>
          <w:sz w:val="24"/>
          <w:szCs w:val="24"/>
        </w:rPr>
        <w:t xml:space="preserve">other healthcare providers may not appropriately offer it. </w:t>
      </w:r>
      <w:r w:rsidR="009F2454">
        <w:rPr>
          <w:rFonts w:ascii="Times New Roman" w:eastAsia="Times New Roman" w:hAnsi="Times New Roman" w:cs="Times New Roman"/>
          <w:color w:val="000000"/>
          <w:sz w:val="24"/>
          <w:szCs w:val="24"/>
        </w:rPr>
        <w:t xml:space="preserve"> An unqualified health</w:t>
      </w:r>
      <w:r w:rsidRPr="00F53774">
        <w:rPr>
          <w:rFonts w:ascii="Times New Roman" w:eastAsia="Times New Roman" w:hAnsi="Times New Roman" w:cs="Times New Roman"/>
          <w:color w:val="000000"/>
          <w:sz w:val="24"/>
          <w:szCs w:val="24"/>
        </w:rPr>
        <w:t xml:space="preserve">care professional may provide genetic information in ways that cause social and psychological harm or fail to identify clients’ needs </w:t>
      </w:r>
      <w:r w:rsidR="009F2454">
        <w:rPr>
          <w:rFonts w:ascii="Times New Roman" w:eastAsia="Times New Roman" w:hAnsi="Times New Roman" w:cs="Times New Roman"/>
          <w:color w:val="000000"/>
          <w:sz w:val="24"/>
          <w:szCs w:val="24"/>
        </w:rPr>
        <w:t xml:space="preserve">regarding </w:t>
      </w:r>
      <w:r w:rsidRPr="00F53774">
        <w:rPr>
          <w:rFonts w:ascii="Times New Roman" w:eastAsia="Times New Roman" w:hAnsi="Times New Roman" w:cs="Times New Roman"/>
          <w:color w:val="000000"/>
          <w:sz w:val="24"/>
          <w:szCs w:val="24"/>
        </w:rPr>
        <w:t xml:space="preserve">a genetic concern. </w:t>
      </w:r>
    </w:p>
    <w:p w:rsidR="009F2454" w:rsidRDefault="009F2454">
      <w:pPr>
        <w:spacing w:after="0" w:line="240" w:lineRule="auto"/>
        <w:ind w:left="1080"/>
        <w:rPr>
          <w:rFonts w:ascii="Times New Roman" w:eastAsia="Times New Roman" w:hAnsi="Times New Roman" w:cs="Times New Roman"/>
          <w:color w:val="000000"/>
          <w:sz w:val="24"/>
          <w:szCs w:val="24"/>
        </w:rPr>
      </w:pPr>
    </w:p>
    <w:p w:rsidR="00F53774"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Genetic counselors are specifically trained to understand psychosocial issues related to genetic conditions and risks, anticipate </w:t>
      </w:r>
      <w:r w:rsidR="009F2454">
        <w:rPr>
          <w:rFonts w:ascii="Times New Roman" w:eastAsia="Times New Roman" w:hAnsi="Times New Roman" w:cs="Times New Roman"/>
          <w:color w:val="000000"/>
          <w:sz w:val="24"/>
          <w:szCs w:val="24"/>
        </w:rPr>
        <w:t xml:space="preserve">clients’ </w:t>
      </w:r>
      <w:r w:rsidRPr="00F53774">
        <w:rPr>
          <w:rFonts w:ascii="Times New Roman" w:eastAsia="Times New Roman" w:hAnsi="Times New Roman" w:cs="Times New Roman"/>
          <w:color w:val="000000"/>
          <w:sz w:val="24"/>
          <w:szCs w:val="24"/>
        </w:rPr>
        <w:t>common emotional or beh</w:t>
      </w:r>
      <w:r w:rsidR="009F2454">
        <w:rPr>
          <w:rFonts w:ascii="Times New Roman" w:eastAsia="Times New Roman" w:hAnsi="Times New Roman" w:cs="Times New Roman"/>
          <w:color w:val="000000"/>
          <w:sz w:val="24"/>
          <w:szCs w:val="24"/>
        </w:rPr>
        <w:t>avioral responses</w:t>
      </w:r>
      <w:r w:rsidRPr="00F53774">
        <w:rPr>
          <w:rFonts w:ascii="Times New Roman" w:eastAsia="Times New Roman" w:hAnsi="Times New Roman" w:cs="Times New Roman"/>
          <w:color w:val="000000"/>
          <w:sz w:val="24"/>
          <w:szCs w:val="24"/>
        </w:rPr>
        <w:t>, evaluate the potential impact of ps</w:t>
      </w:r>
      <w:r w:rsidR="009F2454">
        <w:rPr>
          <w:rFonts w:ascii="Times New Roman" w:eastAsia="Times New Roman" w:hAnsi="Times New Roman" w:cs="Times New Roman"/>
          <w:color w:val="000000"/>
          <w:sz w:val="24"/>
          <w:szCs w:val="24"/>
        </w:rPr>
        <w:t>ychosocial concerns on decision-</w:t>
      </w:r>
      <w:r w:rsidRPr="00F53774">
        <w:rPr>
          <w:rFonts w:ascii="Times New Roman" w:eastAsia="Times New Roman" w:hAnsi="Times New Roman" w:cs="Times New Roman"/>
          <w:color w:val="000000"/>
          <w:sz w:val="24"/>
          <w:szCs w:val="24"/>
        </w:rPr>
        <w:t>making and medical management, and provide short-term client-centered counseling</w:t>
      </w:r>
      <w:r w:rsidR="009F2454">
        <w:rPr>
          <w:rFonts w:ascii="Times New Roman" w:eastAsia="Times New Roman" w:hAnsi="Times New Roman" w:cs="Times New Roman"/>
          <w:color w:val="000000"/>
          <w:sz w:val="24"/>
          <w:szCs w:val="24"/>
        </w:rPr>
        <w:t>.  This training uses this training to develop knowledge</w:t>
      </w:r>
      <w:r w:rsidRPr="00F53774">
        <w:rPr>
          <w:rFonts w:ascii="Times New Roman" w:eastAsia="Times New Roman" w:hAnsi="Times New Roman" w:cs="Times New Roman"/>
          <w:color w:val="000000"/>
          <w:sz w:val="24"/>
          <w:szCs w:val="24"/>
        </w:rPr>
        <w:t xml:space="preserve"> of psychological defenses, family dynamics, family theory, coping models, the grief process, reactions to illness and cultural factors. </w:t>
      </w:r>
      <w:r w:rsidR="009F245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Genetic counselors are trained to identify and provide information to clients about resources and services for support, as well as make referrals for psychotherapy, when appropriate. </w:t>
      </w:r>
      <w:r w:rsidR="009F245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Finally, genetic counselors facilitate clients’ informed consent for clinical and research testing by addressing the technical, psychosocial</w:t>
      </w:r>
      <w:r w:rsidR="009F2454">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legal aspects of genetic testing.  </w:t>
      </w:r>
    </w:p>
    <w:p w:rsidR="008536DD" w:rsidRDefault="008536DD">
      <w:pPr>
        <w:spacing w:after="0" w:line="240" w:lineRule="auto"/>
        <w:ind w:left="720"/>
        <w:rPr>
          <w:rFonts w:ascii="Times New Roman" w:eastAsia="Times New Roman" w:hAnsi="Times New Roman" w:cs="Times New Roman"/>
          <w:color w:val="000000"/>
          <w:sz w:val="24"/>
          <w:szCs w:val="24"/>
        </w:rPr>
      </w:pPr>
    </w:p>
    <w:p w:rsidR="00F53774" w:rsidRPr="00A34D7E" w:rsidRDefault="001A4598">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Cases of H</w:t>
      </w:r>
      <w:r w:rsidR="00B02A2D">
        <w:rPr>
          <w:rFonts w:ascii="Times New Roman" w:eastAsia="Times New Roman" w:hAnsi="Times New Roman" w:cs="Times New Roman"/>
          <w:b/>
          <w:bCs/>
          <w:color w:val="000000"/>
          <w:sz w:val="24"/>
          <w:szCs w:val="24"/>
        </w:rPr>
        <w:t>arm</w:t>
      </w:r>
      <w:r w:rsidR="00091F3D">
        <w:rPr>
          <w:rFonts w:ascii="Times New Roman" w:eastAsia="Times New Roman" w:hAnsi="Times New Roman" w:cs="Times New Roman"/>
          <w:b/>
          <w:bCs/>
          <w:color w:val="000000"/>
          <w:sz w:val="24"/>
          <w:szCs w:val="24"/>
        </w:rPr>
        <w:t xml:space="preserve"> </w:t>
      </w:r>
      <w:r w:rsidR="00091F3D" w:rsidRPr="001A4598">
        <w:rPr>
          <w:rFonts w:ascii="Times New Roman" w:eastAsia="Times New Roman" w:hAnsi="Times New Roman" w:cs="Times New Roman"/>
          <w:b/>
          <w:bCs/>
          <w:i/>
          <w:color w:val="000000"/>
          <w:sz w:val="24"/>
          <w:szCs w:val="24"/>
        </w:rPr>
        <w:t>(these are genetic examples; use specific cases from your state</w:t>
      </w:r>
      <w:r w:rsidRPr="001A4598">
        <w:rPr>
          <w:rFonts w:ascii="Times New Roman" w:eastAsia="Times New Roman" w:hAnsi="Times New Roman" w:cs="Times New Roman"/>
          <w:b/>
          <w:bCs/>
          <w:i/>
          <w:color w:val="000000"/>
          <w:sz w:val="24"/>
          <w:szCs w:val="24"/>
        </w:rPr>
        <w:t>, if possible</w:t>
      </w:r>
      <w:r w:rsidR="00091F3D" w:rsidRPr="001A4598">
        <w:rPr>
          <w:rFonts w:ascii="Times New Roman" w:eastAsia="Times New Roman" w:hAnsi="Times New Roman" w:cs="Times New Roman"/>
          <w:b/>
          <w:bCs/>
          <w:i/>
          <w:color w:val="000000"/>
          <w:sz w:val="24"/>
          <w:szCs w:val="24"/>
        </w:rPr>
        <w:t>)</w:t>
      </w:r>
      <w:r w:rsidR="008536DD">
        <w:rPr>
          <w:rFonts w:ascii="Times New Roman" w:eastAsia="Times New Roman" w:hAnsi="Times New Roman" w:cs="Times New Roman"/>
          <w:b/>
          <w:bCs/>
          <w:i/>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787B8C" w:rsidRDefault="00F53774">
      <w:pPr>
        <w:spacing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The main responsibility of most genetic counselors is to provide direct patient care. </w:t>
      </w:r>
      <w:r w:rsidR="009F2454">
        <w:rPr>
          <w:rFonts w:ascii="Times New Roman" w:eastAsia="Times New Roman" w:hAnsi="Times New Roman" w:cs="Times New Roman"/>
          <w:color w:val="000000"/>
          <w:sz w:val="24"/>
          <w:szCs w:val="24"/>
        </w:rPr>
        <w:t xml:space="preserve"> As with any health</w:t>
      </w:r>
      <w:r w:rsidRPr="00F53774">
        <w:rPr>
          <w:rFonts w:ascii="Times New Roman" w:eastAsia="Times New Roman" w:hAnsi="Times New Roman" w:cs="Times New Roman"/>
          <w:color w:val="000000"/>
          <w:sz w:val="24"/>
          <w:szCs w:val="24"/>
        </w:rPr>
        <w:t xml:space="preserve">care profession, inappropriate or inaccurate medical care could potentially harm clients with whom an inadequately trained genetic counselor has contact. </w:t>
      </w:r>
      <w:r w:rsidR="00787B8C">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Harm may also </w:t>
      </w:r>
      <w:proofErr w:type="gramStart"/>
      <w:r w:rsidRPr="00F53774">
        <w:rPr>
          <w:rFonts w:ascii="Times New Roman" w:eastAsia="Times New Roman" w:hAnsi="Times New Roman" w:cs="Times New Roman"/>
          <w:color w:val="000000"/>
          <w:sz w:val="24"/>
          <w:szCs w:val="24"/>
        </w:rPr>
        <w:t>occur</w:t>
      </w:r>
      <w:proofErr w:type="gramEnd"/>
      <w:r w:rsidRPr="00F53774">
        <w:rPr>
          <w:rFonts w:ascii="Times New Roman" w:eastAsia="Times New Roman" w:hAnsi="Times New Roman" w:cs="Times New Roman"/>
          <w:color w:val="000000"/>
          <w:sz w:val="24"/>
          <w:szCs w:val="24"/>
        </w:rPr>
        <w:t xml:space="preserve"> secondary to the client r</w:t>
      </w:r>
      <w:r w:rsidR="00787B8C">
        <w:rPr>
          <w:rFonts w:ascii="Times New Roman" w:eastAsia="Times New Roman" w:hAnsi="Times New Roman" w:cs="Times New Roman"/>
          <w:color w:val="000000"/>
          <w:sz w:val="24"/>
          <w:szCs w:val="24"/>
        </w:rPr>
        <w:t>eceiving</w:t>
      </w:r>
      <w:r w:rsidRPr="00F53774">
        <w:rPr>
          <w:rFonts w:ascii="Times New Roman" w:eastAsia="Times New Roman" w:hAnsi="Times New Roman" w:cs="Times New Roman"/>
          <w:color w:val="000000"/>
          <w:sz w:val="24"/>
          <w:szCs w:val="24"/>
        </w:rPr>
        <w:t xml:space="preserve"> the serv</w:t>
      </w:r>
      <w:r w:rsidR="00787B8C">
        <w:rPr>
          <w:rFonts w:ascii="Times New Roman" w:eastAsia="Times New Roman" w:hAnsi="Times New Roman" w:cs="Times New Roman"/>
          <w:color w:val="000000"/>
          <w:sz w:val="24"/>
          <w:szCs w:val="24"/>
        </w:rPr>
        <w:t>ices from a non-genetics health</w:t>
      </w:r>
      <w:r w:rsidRPr="00F53774">
        <w:rPr>
          <w:rFonts w:ascii="Times New Roman" w:eastAsia="Times New Roman" w:hAnsi="Times New Roman" w:cs="Times New Roman"/>
          <w:color w:val="000000"/>
          <w:sz w:val="24"/>
          <w:szCs w:val="24"/>
        </w:rPr>
        <w:t xml:space="preserve">care provider. </w:t>
      </w:r>
      <w:r w:rsidR="00787B8C">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Studies have shown that clinical errors are more likely in situations </w:t>
      </w:r>
      <w:r w:rsidR="00787B8C">
        <w:rPr>
          <w:rFonts w:ascii="Times New Roman" w:eastAsia="Times New Roman" w:hAnsi="Times New Roman" w:cs="Times New Roman"/>
          <w:color w:val="000000"/>
          <w:sz w:val="24"/>
          <w:szCs w:val="24"/>
        </w:rPr>
        <w:t>in which</w:t>
      </w:r>
      <w:r w:rsidRPr="00F53774">
        <w:rPr>
          <w:rFonts w:ascii="Times New Roman" w:eastAsia="Times New Roman" w:hAnsi="Times New Roman" w:cs="Times New Roman"/>
          <w:color w:val="000000"/>
          <w:sz w:val="24"/>
          <w:szCs w:val="24"/>
        </w:rPr>
        <w:t xml:space="preserve"> providers had less extensive knowledge, training</w:t>
      </w:r>
      <w:r w:rsidR="00787B8C">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certification in genetics. </w:t>
      </w:r>
    </w:p>
    <w:p w:rsidR="00F53774" w:rsidRPr="00F53774" w:rsidRDefault="00787B8C">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Genetic counselor licensure r</w:t>
      </w:r>
      <w:r w:rsidR="00F53774" w:rsidRPr="00F53774">
        <w:rPr>
          <w:rFonts w:ascii="Times New Roman" w:eastAsia="Times New Roman" w:hAnsi="Times New Roman" w:cs="Times New Roman"/>
          <w:color w:val="000000"/>
          <w:sz w:val="24"/>
          <w:szCs w:val="24"/>
        </w:rPr>
        <w:t xml:space="preserve">equiring that genetic counselors maintain their certification </w:t>
      </w:r>
      <w:r w:rsidR="00EB5DFE">
        <w:rPr>
          <w:rFonts w:ascii="Times New Roman" w:eastAsia="Times New Roman" w:hAnsi="Times New Roman" w:cs="Times New Roman"/>
          <w:color w:val="000000"/>
          <w:sz w:val="24"/>
          <w:szCs w:val="24"/>
        </w:rPr>
        <w:t>through</w:t>
      </w:r>
      <w:r w:rsidR="00F53774" w:rsidRPr="00F53774">
        <w:rPr>
          <w:rFonts w:ascii="Times New Roman" w:eastAsia="Times New Roman" w:hAnsi="Times New Roman" w:cs="Times New Roman"/>
          <w:color w:val="000000"/>
          <w:sz w:val="24"/>
          <w:szCs w:val="24"/>
        </w:rPr>
        <w:t xml:space="preserve"> continuing education would reduce these types of errors.  Additionally, </w:t>
      </w:r>
      <w:r>
        <w:rPr>
          <w:rFonts w:ascii="Times New Roman" w:eastAsia="Times New Roman" w:hAnsi="Times New Roman" w:cs="Times New Roman"/>
          <w:color w:val="000000"/>
          <w:sz w:val="24"/>
          <w:szCs w:val="24"/>
        </w:rPr>
        <w:t>licensure</w:t>
      </w:r>
      <w:r w:rsidR="00F53774" w:rsidRPr="00F53774">
        <w:rPr>
          <w:rFonts w:ascii="Times New Roman" w:eastAsia="Times New Roman" w:hAnsi="Times New Roman" w:cs="Times New Roman"/>
          <w:color w:val="000000"/>
          <w:sz w:val="24"/>
          <w:szCs w:val="24"/>
        </w:rPr>
        <w:t xml:space="preserve"> would allow action to be taken against a licensed genetic counselor </w:t>
      </w:r>
      <w:r>
        <w:rPr>
          <w:rFonts w:ascii="Times New Roman" w:eastAsia="Times New Roman" w:hAnsi="Times New Roman" w:cs="Times New Roman"/>
          <w:color w:val="000000"/>
          <w:sz w:val="24"/>
          <w:szCs w:val="24"/>
        </w:rPr>
        <w:t>who</w:t>
      </w:r>
      <w:r w:rsidR="00F53774" w:rsidRPr="00F53774">
        <w:rPr>
          <w:rFonts w:ascii="Times New Roman" w:eastAsia="Times New Roman" w:hAnsi="Times New Roman" w:cs="Times New Roman"/>
          <w:color w:val="000000"/>
          <w:sz w:val="24"/>
          <w:szCs w:val="24"/>
        </w:rPr>
        <w:t xml:space="preserve"> violates standard of practice.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Below are some examples of harm to clients that may occur if genetic counseling services are provided inappropriately</w:t>
      </w:r>
      <w:r>
        <w:rPr>
          <w:rFonts w:ascii="Times New Roman" w:eastAsia="Times New Roman" w:hAnsi="Times New Roman" w:cs="Times New Roman"/>
          <w:color w:val="000000"/>
          <w:sz w:val="24"/>
          <w:szCs w:val="24"/>
        </w:rPr>
        <w:t>, erroneously, or incompetently.</w:t>
      </w:r>
      <w:r w:rsidR="00CF398E">
        <w:rPr>
          <w:rFonts w:ascii="Times New Roman" w:eastAsia="Times New Roman" w:hAnsi="Times New Roman" w:cs="Times New Roman"/>
          <w:color w:val="000000"/>
          <w:sz w:val="24"/>
          <w:szCs w:val="24"/>
        </w:rPr>
        <w:t xml:space="preserve"> </w:t>
      </w:r>
      <w:r w:rsidR="001A4598">
        <w:rPr>
          <w:rFonts w:ascii="Times New Roman" w:eastAsia="Times New Roman" w:hAnsi="Times New Roman" w:cs="Times New Roman"/>
          <w:color w:val="000000"/>
          <w:sz w:val="24"/>
          <w:szCs w:val="24"/>
        </w:rPr>
        <w:t>This includes c</w:t>
      </w:r>
      <w:r w:rsidR="00CF398E">
        <w:rPr>
          <w:rFonts w:ascii="Times New Roman" w:eastAsia="Times New Roman" w:hAnsi="Times New Roman" w:cs="Times New Roman"/>
          <w:color w:val="000000"/>
          <w:sz w:val="24"/>
          <w:szCs w:val="24"/>
        </w:rPr>
        <w:t xml:space="preserve">ases from across the country as well as cases from </w:t>
      </w:r>
      <w:r w:rsidR="001A4598">
        <w:rPr>
          <w:rFonts w:ascii="Times New Roman" w:eastAsia="Times New Roman" w:hAnsi="Times New Roman" w:cs="Times New Roman"/>
          <w:color w:val="000000"/>
          <w:sz w:val="24"/>
          <w:szCs w:val="24"/>
        </w:rPr>
        <w:t xml:space="preserve">[State] </w:t>
      </w:r>
      <w:r w:rsidR="00CF398E">
        <w:rPr>
          <w:rFonts w:ascii="Times New Roman" w:eastAsia="Times New Roman" w:hAnsi="Times New Roman" w:cs="Times New Roman"/>
          <w:color w:val="000000"/>
          <w:sz w:val="24"/>
          <w:szCs w:val="24"/>
        </w:rPr>
        <w:t xml:space="preserve">(as noted). </w:t>
      </w: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b/>
          <w:bCs/>
          <w:i/>
          <w:iCs/>
          <w:color w:val="000000"/>
          <w:sz w:val="24"/>
          <w:szCs w:val="24"/>
        </w:rPr>
        <w:t>Incomplete Risk Assessment</w:t>
      </w:r>
    </w:p>
    <w:p w:rsidR="0035199B" w:rsidRPr="0035199B" w:rsidRDefault="00F53774">
      <w:pPr>
        <w:numPr>
          <w:ilvl w:val="0"/>
          <w:numId w:val="6"/>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Harm may occur if practitioners do not take the time to elicit complete family history information.</w:t>
      </w:r>
      <w:r w:rsidR="00812C6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 client w</w:t>
      </w:r>
      <w:r w:rsidR="00812C64">
        <w:rPr>
          <w:rFonts w:ascii="Times New Roman" w:eastAsia="Times New Roman" w:hAnsi="Times New Roman" w:cs="Times New Roman"/>
          <w:color w:val="000000"/>
          <w:sz w:val="24"/>
          <w:szCs w:val="24"/>
        </w:rPr>
        <w:t>ith a personal history of early-</w:t>
      </w:r>
      <w:r w:rsidRPr="00F53774">
        <w:rPr>
          <w:rFonts w:ascii="Times New Roman" w:eastAsia="Times New Roman" w:hAnsi="Times New Roman" w:cs="Times New Roman"/>
          <w:color w:val="000000"/>
          <w:sz w:val="24"/>
          <w:szCs w:val="24"/>
        </w:rPr>
        <w:t xml:space="preserve">onset breast cancer and a family history of breast cancer may be considered at increased risk for hereditary breast/ovarian cancer syndrome and tested for BRCA1 and BRCA2 mutations.  However, there are other </w:t>
      </w:r>
      <w:r w:rsidRPr="00F53774">
        <w:rPr>
          <w:rFonts w:ascii="Times New Roman" w:eastAsia="Times New Roman" w:hAnsi="Times New Roman" w:cs="Times New Roman"/>
          <w:color w:val="000000"/>
          <w:sz w:val="24"/>
          <w:szCs w:val="24"/>
        </w:rPr>
        <w:lastRenderedPageBreak/>
        <w:t xml:space="preserve">breast cancer syndromes to consider as well, </w:t>
      </w:r>
      <w:r w:rsidR="0035199B">
        <w:rPr>
          <w:rFonts w:ascii="Times New Roman" w:eastAsia="Times New Roman" w:hAnsi="Times New Roman" w:cs="Times New Roman"/>
          <w:color w:val="000000"/>
          <w:sz w:val="24"/>
          <w:szCs w:val="24"/>
        </w:rPr>
        <w:t>such as</w:t>
      </w:r>
      <w:r w:rsidRPr="00F53774">
        <w:rPr>
          <w:rFonts w:ascii="Times New Roman" w:eastAsia="Times New Roman" w:hAnsi="Times New Roman" w:cs="Times New Roman"/>
          <w:color w:val="000000"/>
          <w:sz w:val="24"/>
          <w:szCs w:val="24"/>
        </w:rPr>
        <w:t xml:space="preserve"> Cowden syndrome, which involves increased risk for breast, thyroid</w:t>
      </w:r>
      <w:r w:rsidR="0035199B">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uterine cancers and has other physical features such as a large head circumference and benign skin and colon tumors. </w:t>
      </w:r>
      <w:r w:rsidR="0035199B">
        <w:rPr>
          <w:rFonts w:ascii="Times New Roman" w:eastAsia="Times New Roman" w:hAnsi="Times New Roman" w:cs="Times New Roman"/>
          <w:color w:val="000000"/>
          <w:sz w:val="24"/>
          <w:szCs w:val="24"/>
        </w:rPr>
        <w:t xml:space="preserve"> </w:t>
      </w:r>
    </w:p>
    <w:p w:rsidR="0035199B" w:rsidRPr="0035199B" w:rsidRDefault="0035199B">
      <w:pPr>
        <w:spacing w:after="0" w:line="240" w:lineRule="auto"/>
        <w:ind w:left="1080"/>
        <w:textAlignment w:val="baseline"/>
        <w:rPr>
          <w:rFonts w:ascii="Arial" w:eastAsia="Times New Roman" w:hAnsi="Arial" w:cs="Arial"/>
          <w:color w:val="000000"/>
          <w:sz w:val="24"/>
          <w:szCs w:val="24"/>
        </w:rPr>
      </w:pPr>
    </w:p>
    <w:p w:rsidR="0035199B" w:rsidRDefault="00F53774">
      <w:p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A genetic counselor, who as standard practice reviews breast cancer family histories for such manifestations and identifies client medic</w:t>
      </w:r>
      <w:r w:rsidR="0035199B">
        <w:rPr>
          <w:rFonts w:ascii="Times New Roman" w:eastAsia="Times New Roman" w:hAnsi="Times New Roman" w:cs="Times New Roman"/>
          <w:color w:val="000000"/>
          <w:sz w:val="24"/>
          <w:szCs w:val="24"/>
        </w:rPr>
        <w:t>al information relevant to risk-</w:t>
      </w:r>
      <w:r w:rsidRPr="00F53774">
        <w:rPr>
          <w:rFonts w:ascii="Times New Roman" w:eastAsia="Times New Roman" w:hAnsi="Times New Roman" w:cs="Times New Roman"/>
          <w:color w:val="000000"/>
          <w:sz w:val="24"/>
          <w:szCs w:val="24"/>
        </w:rPr>
        <w:t>assessment and consideration of differential diagnoses, may note that the patient has a large head and skin growths suggestive of this condition.  Missing the poss</w:t>
      </w:r>
      <w:r w:rsidR="0035199B">
        <w:rPr>
          <w:rFonts w:ascii="Times New Roman" w:eastAsia="Times New Roman" w:hAnsi="Times New Roman" w:cs="Times New Roman"/>
          <w:color w:val="000000"/>
          <w:sz w:val="24"/>
          <w:szCs w:val="24"/>
        </w:rPr>
        <w:t xml:space="preserve">ibility of Cowden syndrome </w:t>
      </w:r>
      <w:r w:rsidRPr="00F53774">
        <w:rPr>
          <w:rFonts w:ascii="Times New Roman" w:eastAsia="Times New Roman" w:hAnsi="Times New Roman" w:cs="Times New Roman"/>
          <w:color w:val="000000"/>
          <w:sz w:val="24"/>
          <w:szCs w:val="24"/>
        </w:rPr>
        <w:t>may result in harm to the patient.  </w:t>
      </w:r>
    </w:p>
    <w:p w:rsidR="0035199B" w:rsidRDefault="0035199B">
      <w:pPr>
        <w:spacing w:after="0" w:line="240" w:lineRule="auto"/>
        <w:ind w:left="1080"/>
        <w:textAlignment w:val="baseline"/>
        <w:rPr>
          <w:rFonts w:ascii="Times New Roman" w:eastAsia="Times New Roman" w:hAnsi="Times New Roman" w:cs="Times New Roman"/>
          <w:color w:val="000000"/>
          <w:sz w:val="24"/>
          <w:szCs w:val="24"/>
        </w:rPr>
      </w:pPr>
    </w:p>
    <w:p w:rsidR="00F53774" w:rsidRPr="00F53774" w:rsidRDefault="00F53774">
      <w:p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The screening recommendations for</w:t>
      </w:r>
      <w:r w:rsidR="0035199B">
        <w:rPr>
          <w:rFonts w:ascii="Times New Roman" w:eastAsia="Times New Roman" w:hAnsi="Times New Roman" w:cs="Times New Roman"/>
          <w:color w:val="000000"/>
          <w:sz w:val="24"/>
          <w:szCs w:val="24"/>
        </w:rPr>
        <w:t xml:space="preserve"> Cowden syndrome include breast-</w:t>
      </w:r>
      <w:r w:rsidRPr="00F53774">
        <w:rPr>
          <w:rFonts w:ascii="Times New Roman" w:eastAsia="Times New Roman" w:hAnsi="Times New Roman" w:cs="Times New Roman"/>
          <w:color w:val="000000"/>
          <w:sz w:val="24"/>
          <w:szCs w:val="24"/>
        </w:rPr>
        <w:t>cancer screening/medical management options, thyroid examinations, uterine and gastrointestinal cancer screening, and are different than the recommendations made for an individual with hereditary breast/ovarian cancer syndrome.</w:t>
      </w:r>
    </w:p>
    <w:p w:rsidR="0035199B" w:rsidRPr="0035199B" w:rsidRDefault="0035199B">
      <w:pPr>
        <w:spacing w:after="0" w:line="240" w:lineRule="auto"/>
        <w:ind w:left="1080"/>
        <w:textAlignment w:val="baseline"/>
        <w:rPr>
          <w:rFonts w:ascii="Arial" w:eastAsia="Times New Roman" w:hAnsi="Arial" w:cs="Arial"/>
          <w:color w:val="000000"/>
          <w:sz w:val="24"/>
          <w:szCs w:val="24"/>
        </w:rPr>
      </w:pPr>
    </w:p>
    <w:p w:rsidR="0035199B" w:rsidRPr="0035199B" w:rsidRDefault="00EB5DFE">
      <w:pPr>
        <w:numPr>
          <w:ilvl w:val="0"/>
          <w:numId w:val="6"/>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F53774" w:rsidRPr="00F53774">
        <w:rPr>
          <w:rFonts w:ascii="Times New Roman" w:eastAsia="Times New Roman" w:hAnsi="Times New Roman" w:cs="Times New Roman"/>
          <w:color w:val="000000"/>
          <w:sz w:val="24"/>
          <w:szCs w:val="24"/>
        </w:rPr>
        <w:t xml:space="preserve"> non-genetics provider diagnosed a patient with vision loss and muscle problems as having a mitochondrial disorder.  This diagnosis remained with the patient for years.  When the patient presented for genetic counseling, the genetic counselor </w:t>
      </w:r>
      <w:r w:rsidR="0035199B">
        <w:rPr>
          <w:rFonts w:ascii="Times New Roman" w:eastAsia="Times New Roman" w:hAnsi="Times New Roman" w:cs="Times New Roman"/>
          <w:color w:val="000000"/>
          <w:sz w:val="24"/>
          <w:szCs w:val="24"/>
        </w:rPr>
        <w:t xml:space="preserve">took a detailed family history and </w:t>
      </w:r>
      <w:r w:rsidR="00F53774" w:rsidRPr="00F53774">
        <w:rPr>
          <w:rFonts w:ascii="Times New Roman" w:eastAsia="Times New Roman" w:hAnsi="Times New Roman" w:cs="Times New Roman"/>
          <w:color w:val="000000"/>
          <w:sz w:val="24"/>
          <w:szCs w:val="24"/>
        </w:rPr>
        <w:t xml:space="preserve">determined that </w:t>
      </w:r>
      <w:r w:rsidR="0035199B">
        <w:rPr>
          <w:rFonts w:ascii="Times New Roman" w:eastAsia="Times New Roman" w:hAnsi="Times New Roman" w:cs="Times New Roman"/>
          <w:color w:val="000000"/>
          <w:sz w:val="24"/>
          <w:szCs w:val="24"/>
        </w:rPr>
        <w:t>the patient was</w:t>
      </w:r>
      <w:r w:rsidR="00F53774" w:rsidRPr="00F53774">
        <w:rPr>
          <w:rFonts w:ascii="Times New Roman" w:eastAsia="Times New Roman" w:hAnsi="Times New Roman" w:cs="Times New Roman"/>
          <w:color w:val="000000"/>
          <w:sz w:val="24"/>
          <w:szCs w:val="24"/>
        </w:rPr>
        <w:t xml:space="preserve"> incorrect</w:t>
      </w:r>
      <w:r w:rsidR="0035199B">
        <w:rPr>
          <w:rFonts w:ascii="Times New Roman" w:eastAsia="Times New Roman" w:hAnsi="Times New Roman" w:cs="Times New Roman"/>
          <w:color w:val="000000"/>
          <w:sz w:val="24"/>
          <w:szCs w:val="24"/>
        </w:rPr>
        <w:t>ly diagnosed</w:t>
      </w:r>
      <w:r w:rsidR="00F53774" w:rsidRPr="00F53774">
        <w:rPr>
          <w:rFonts w:ascii="Times New Roman" w:eastAsia="Times New Roman" w:hAnsi="Times New Roman" w:cs="Times New Roman"/>
          <w:color w:val="000000"/>
          <w:sz w:val="24"/>
          <w:szCs w:val="24"/>
        </w:rPr>
        <w:t>.  </w:t>
      </w:r>
      <w:r w:rsidR="0035199B">
        <w:rPr>
          <w:rFonts w:ascii="Times New Roman" w:eastAsia="Times New Roman" w:hAnsi="Times New Roman" w:cs="Times New Roman"/>
          <w:color w:val="000000"/>
          <w:sz w:val="24"/>
          <w:szCs w:val="24"/>
        </w:rPr>
        <w:t>T</w:t>
      </w:r>
      <w:r w:rsidR="00F53774" w:rsidRPr="00F53774">
        <w:rPr>
          <w:rFonts w:ascii="Times New Roman" w:eastAsia="Times New Roman" w:hAnsi="Times New Roman" w:cs="Times New Roman"/>
          <w:color w:val="000000"/>
          <w:sz w:val="24"/>
          <w:szCs w:val="24"/>
        </w:rPr>
        <w:t xml:space="preserve">he patient </w:t>
      </w:r>
      <w:r w:rsidR="0035199B">
        <w:rPr>
          <w:rFonts w:ascii="Times New Roman" w:eastAsia="Times New Roman" w:hAnsi="Times New Roman" w:cs="Times New Roman"/>
          <w:color w:val="000000"/>
          <w:sz w:val="24"/>
          <w:szCs w:val="24"/>
        </w:rPr>
        <w:t>instead had an autosomal dominant-</w:t>
      </w:r>
      <w:r w:rsidR="00F53774" w:rsidRPr="00F53774">
        <w:rPr>
          <w:rFonts w:ascii="Times New Roman" w:eastAsia="Times New Roman" w:hAnsi="Times New Roman" w:cs="Times New Roman"/>
          <w:color w:val="000000"/>
          <w:sz w:val="24"/>
          <w:szCs w:val="24"/>
        </w:rPr>
        <w:t xml:space="preserve">vision condition and his muscle problems </w:t>
      </w:r>
      <w:r w:rsidR="0035199B">
        <w:rPr>
          <w:rFonts w:ascii="Times New Roman" w:eastAsia="Times New Roman" w:hAnsi="Times New Roman" w:cs="Times New Roman"/>
          <w:color w:val="000000"/>
          <w:sz w:val="24"/>
          <w:szCs w:val="24"/>
        </w:rPr>
        <w:t>were</w:t>
      </w:r>
      <w:r w:rsidR="00F53774" w:rsidRPr="00F53774">
        <w:rPr>
          <w:rFonts w:ascii="Times New Roman" w:eastAsia="Times New Roman" w:hAnsi="Times New Roman" w:cs="Times New Roman"/>
          <w:color w:val="000000"/>
          <w:sz w:val="24"/>
          <w:szCs w:val="24"/>
        </w:rPr>
        <w:t xml:space="preserve"> not believed to be of genetic etiology.  </w:t>
      </w:r>
    </w:p>
    <w:p w:rsidR="008536DD" w:rsidRDefault="008536DD">
      <w:pPr>
        <w:spacing w:after="0" w:line="240" w:lineRule="auto"/>
        <w:ind w:left="1080"/>
        <w:textAlignment w:val="baseline"/>
        <w:rPr>
          <w:rFonts w:ascii="Times New Roman" w:eastAsia="Times New Roman" w:hAnsi="Times New Roman" w:cs="Times New Roman"/>
          <w:color w:val="000000"/>
          <w:sz w:val="24"/>
          <w:szCs w:val="24"/>
        </w:rPr>
      </w:pPr>
    </w:p>
    <w:p w:rsidR="0035199B" w:rsidRDefault="00F53774">
      <w:p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This impacts the prognosis for his children, who all inherited their father’s vision condition and were fearful of developing muscle problems as well.  This </w:t>
      </w:r>
      <w:r w:rsidR="0035199B">
        <w:rPr>
          <w:rFonts w:ascii="Times New Roman" w:eastAsia="Times New Roman" w:hAnsi="Times New Roman" w:cs="Times New Roman"/>
          <w:color w:val="000000"/>
          <w:sz w:val="24"/>
          <w:szCs w:val="24"/>
        </w:rPr>
        <w:t>case demonstrates</w:t>
      </w:r>
      <w:r w:rsidRPr="00F53774">
        <w:rPr>
          <w:rFonts w:ascii="Times New Roman" w:eastAsia="Times New Roman" w:hAnsi="Times New Roman" w:cs="Times New Roman"/>
          <w:color w:val="000000"/>
          <w:sz w:val="24"/>
          <w:szCs w:val="24"/>
        </w:rPr>
        <w:t xml:space="preserve"> that a lack of complete family history, which </w:t>
      </w:r>
      <w:r w:rsidR="0035199B">
        <w:rPr>
          <w:rFonts w:ascii="Times New Roman" w:eastAsia="Times New Roman" w:hAnsi="Times New Roman" w:cs="Times New Roman"/>
          <w:color w:val="000000"/>
          <w:sz w:val="24"/>
          <w:szCs w:val="24"/>
        </w:rPr>
        <w:t>genetic counselors provide as part of routine genetic counseling</w:t>
      </w:r>
      <w:r w:rsidRPr="00F53774">
        <w:rPr>
          <w:rFonts w:ascii="Times New Roman" w:eastAsia="Times New Roman" w:hAnsi="Times New Roman" w:cs="Times New Roman"/>
          <w:color w:val="000000"/>
          <w:sz w:val="24"/>
          <w:szCs w:val="24"/>
        </w:rPr>
        <w:t xml:space="preserve">, can lead to a misdiagnosis.  In this case, misdiagnosis </w:t>
      </w:r>
      <w:r w:rsidR="0035199B">
        <w:rPr>
          <w:rFonts w:ascii="Times New Roman" w:eastAsia="Times New Roman" w:hAnsi="Times New Roman" w:cs="Times New Roman"/>
          <w:color w:val="000000"/>
          <w:sz w:val="24"/>
          <w:szCs w:val="24"/>
        </w:rPr>
        <w:t>led</w:t>
      </w:r>
      <w:r w:rsidRPr="00F53774">
        <w:rPr>
          <w:rFonts w:ascii="Times New Roman" w:eastAsia="Times New Roman" w:hAnsi="Times New Roman" w:cs="Times New Roman"/>
          <w:color w:val="000000"/>
          <w:sz w:val="24"/>
          <w:szCs w:val="24"/>
        </w:rPr>
        <w:t xml:space="preserve"> to incorrect risk assessment for this patient’s children, causing unnecessary emotional stress.  </w:t>
      </w:r>
    </w:p>
    <w:p w:rsidR="0035199B" w:rsidRDefault="0035199B">
      <w:pPr>
        <w:spacing w:after="0" w:line="240" w:lineRule="auto"/>
        <w:ind w:left="1080"/>
        <w:textAlignment w:val="baseline"/>
        <w:rPr>
          <w:rFonts w:ascii="Times New Roman" w:eastAsia="Times New Roman" w:hAnsi="Times New Roman" w:cs="Times New Roman"/>
          <w:color w:val="000000"/>
          <w:sz w:val="24"/>
          <w:szCs w:val="24"/>
        </w:rPr>
      </w:pPr>
    </w:p>
    <w:p w:rsidR="00F53774" w:rsidRDefault="00F53774">
      <w:p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The children also underwent medical consultations related to the muscle problems and incurred associated financial costs that were likely not necessary given the non-hereditary nature of</w:t>
      </w:r>
      <w:r w:rsidR="008C762F">
        <w:rPr>
          <w:rFonts w:ascii="Times New Roman" w:eastAsia="Times New Roman" w:hAnsi="Times New Roman" w:cs="Times New Roman"/>
          <w:color w:val="000000"/>
          <w:sz w:val="24"/>
          <w:szCs w:val="24"/>
        </w:rPr>
        <w:t xml:space="preserve"> their father’s symptom</w:t>
      </w:r>
      <w:r w:rsidRPr="00F53774">
        <w:rPr>
          <w:rFonts w:ascii="Times New Roman" w:eastAsia="Times New Roman" w:hAnsi="Times New Roman" w:cs="Times New Roman"/>
          <w:color w:val="000000"/>
          <w:sz w:val="24"/>
          <w:szCs w:val="24"/>
        </w:rPr>
        <w:t>.</w:t>
      </w:r>
    </w:p>
    <w:p w:rsidR="0035199B" w:rsidRPr="00F53774" w:rsidRDefault="0035199B">
      <w:pPr>
        <w:spacing w:after="0" w:line="240" w:lineRule="auto"/>
        <w:ind w:left="1080"/>
        <w:textAlignment w:val="baseline"/>
        <w:rPr>
          <w:rFonts w:ascii="Arial" w:eastAsia="Times New Roman" w:hAnsi="Arial" w:cs="Arial"/>
          <w:color w:val="000000"/>
          <w:sz w:val="24"/>
          <w:szCs w:val="24"/>
        </w:rPr>
      </w:pPr>
    </w:p>
    <w:p w:rsidR="00306968" w:rsidRPr="00306968" w:rsidRDefault="00CF398E">
      <w:pPr>
        <w:numPr>
          <w:ilvl w:val="0"/>
          <w:numId w:val="6"/>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1A4598">
        <w:rPr>
          <w:rFonts w:ascii="Times New Roman" w:eastAsia="Times New Roman" w:hAnsi="Times New Roman" w:cs="Times New Roman"/>
          <w:color w:val="000000"/>
          <w:sz w:val="24"/>
          <w:szCs w:val="24"/>
        </w:rPr>
        <w:t xml:space="preserve"> </w:t>
      </w:r>
      <w:r w:rsidR="008C762F">
        <w:rPr>
          <w:rFonts w:ascii="Times New Roman" w:eastAsia="Times New Roman" w:hAnsi="Times New Roman" w:cs="Times New Roman"/>
          <w:color w:val="000000"/>
          <w:sz w:val="24"/>
          <w:szCs w:val="24"/>
        </w:rPr>
        <w:t xml:space="preserve">primary care provider referred a pregnant patient </w:t>
      </w:r>
      <w:r w:rsidR="00F53774" w:rsidRPr="00F53774">
        <w:rPr>
          <w:rFonts w:ascii="Times New Roman" w:eastAsia="Times New Roman" w:hAnsi="Times New Roman" w:cs="Times New Roman"/>
          <w:color w:val="000000"/>
          <w:sz w:val="24"/>
          <w:szCs w:val="24"/>
        </w:rPr>
        <w:t>to a certified genetic counselor because of an incidental variant finding on an ultrasound that is not associated with increased risk.  </w:t>
      </w:r>
      <w:r w:rsidR="008C762F">
        <w:rPr>
          <w:rFonts w:ascii="Times New Roman" w:eastAsia="Times New Roman" w:hAnsi="Times New Roman" w:cs="Times New Roman"/>
          <w:color w:val="000000"/>
          <w:sz w:val="24"/>
          <w:szCs w:val="24"/>
        </w:rPr>
        <w:t>I</w:t>
      </w:r>
      <w:r w:rsidR="00F53774" w:rsidRPr="00F53774">
        <w:rPr>
          <w:rFonts w:ascii="Times New Roman" w:eastAsia="Times New Roman" w:hAnsi="Times New Roman" w:cs="Times New Roman"/>
          <w:color w:val="000000"/>
          <w:sz w:val="24"/>
          <w:szCs w:val="24"/>
        </w:rPr>
        <w:t xml:space="preserve">n reviewing her records prior to </w:t>
      </w:r>
      <w:r w:rsidR="008536DD">
        <w:rPr>
          <w:rFonts w:ascii="Times New Roman" w:eastAsia="Times New Roman" w:hAnsi="Times New Roman" w:cs="Times New Roman"/>
          <w:color w:val="000000"/>
          <w:sz w:val="24"/>
          <w:szCs w:val="24"/>
        </w:rPr>
        <w:t>the</w:t>
      </w:r>
      <w:r w:rsidR="00F53774" w:rsidRPr="00F53774">
        <w:rPr>
          <w:rFonts w:ascii="Times New Roman" w:eastAsia="Times New Roman" w:hAnsi="Times New Roman" w:cs="Times New Roman"/>
          <w:color w:val="000000"/>
          <w:sz w:val="24"/>
          <w:szCs w:val="24"/>
        </w:rPr>
        <w:t xml:space="preserve"> consultation appointment, the genetic counselor </w:t>
      </w:r>
      <w:r w:rsidR="008536DD">
        <w:rPr>
          <w:rFonts w:ascii="Times New Roman" w:eastAsia="Times New Roman" w:hAnsi="Times New Roman" w:cs="Times New Roman"/>
          <w:color w:val="000000"/>
          <w:sz w:val="24"/>
          <w:szCs w:val="24"/>
        </w:rPr>
        <w:t>found</w:t>
      </w:r>
      <w:r w:rsidR="00F53774" w:rsidRPr="00F53774">
        <w:rPr>
          <w:rFonts w:ascii="Times New Roman" w:eastAsia="Times New Roman" w:hAnsi="Times New Roman" w:cs="Times New Roman"/>
          <w:color w:val="000000"/>
          <w:sz w:val="24"/>
          <w:szCs w:val="24"/>
        </w:rPr>
        <w:t xml:space="preserve"> that the patient </w:t>
      </w:r>
      <w:r w:rsidR="008C762F">
        <w:rPr>
          <w:rFonts w:ascii="Times New Roman" w:eastAsia="Times New Roman" w:hAnsi="Times New Roman" w:cs="Times New Roman"/>
          <w:color w:val="000000"/>
          <w:sz w:val="24"/>
          <w:szCs w:val="24"/>
        </w:rPr>
        <w:t>was</w:t>
      </w:r>
      <w:r w:rsidR="00F53774" w:rsidRPr="00F53774">
        <w:rPr>
          <w:rFonts w:ascii="Times New Roman" w:eastAsia="Times New Roman" w:hAnsi="Times New Roman" w:cs="Times New Roman"/>
          <w:color w:val="000000"/>
          <w:sz w:val="24"/>
          <w:szCs w:val="24"/>
        </w:rPr>
        <w:t xml:space="preserve"> a carrier of a chromosomal change that may place her pregnancy at increased risk for an unbalanced chromosome make-up.  </w:t>
      </w:r>
    </w:p>
    <w:p w:rsidR="00306968" w:rsidRDefault="00306968">
      <w:pPr>
        <w:spacing w:after="0" w:line="240" w:lineRule="auto"/>
        <w:ind w:left="1080"/>
        <w:textAlignment w:val="baseline"/>
        <w:rPr>
          <w:rFonts w:ascii="Times New Roman" w:eastAsia="Times New Roman" w:hAnsi="Times New Roman" w:cs="Times New Roman"/>
          <w:color w:val="000000"/>
          <w:sz w:val="24"/>
          <w:szCs w:val="24"/>
        </w:rPr>
      </w:pPr>
    </w:p>
    <w:p w:rsidR="00F53774" w:rsidRPr="000A153C" w:rsidRDefault="00306968">
      <w:p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In light of this finding, t</w:t>
      </w:r>
      <w:r w:rsidR="00F53774" w:rsidRPr="00F53774">
        <w:rPr>
          <w:rFonts w:ascii="Times New Roman" w:eastAsia="Times New Roman" w:hAnsi="Times New Roman" w:cs="Times New Roman"/>
          <w:color w:val="000000"/>
          <w:sz w:val="24"/>
          <w:szCs w:val="24"/>
        </w:rPr>
        <w:t>he patient</w:t>
      </w:r>
      <w:r w:rsidR="008C762F">
        <w:rPr>
          <w:rFonts w:ascii="Arial" w:eastAsia="Times New Roman" w:hAnsi="Arial" w:cs="Arial"/>
          <w:color w:val="000000"/>
          <w:sz w:val="24"/>
          <w:szCs w:val="24"/>
        </w:rPr>
        <w:t>’</w:t>
      </w:r>
      <w:r w:rsidR="008C762F">
        <w:rPr>
          <w:rFonts w:ascii="Times New Roman" w:eastAsia="Times New Roman" w:hAnsi="Times New Roman" w:cs="Times New Roman"/>
          <w:color w:val="000000"/>
          <w:sz w:val="24"/>
          <w:szCs w:val="24"/>
        </w:rPr>
        <w:t>s physician</w:t>
      </w:r>
      <w:r w:rsidR="00F53774" w:rsidRPr="008C762F">
        <w:rPr>
          <w:rFonts w:ascii="Times New Roman" w:eastAsia="Times New Roman" w:hAnsi="Times New Roman" w:cs="Times New Roman"/>
          <w:color w:val="000000"/>
          <w:sz w:val="24"/>
          <w:szCs w:val="24"/>
        </w:rPr>
        <w:t xml:space="preserve"> should have referred </w:t>
      </w:r>
      <w:r w:rsidR="008C762F">
        <w:rPr>
          <w:rFonts w:ascii="Times New Roman" w:eastAsia="Times New Roman" w:hAnsi="Times New Roman" w:cs="Times New Roman"/>
          <w:color w:val="000000"/>
          <w:sz w:val="24"/>
          <w:szCs w:val="24"/>
        </w:rPr>
        <w:t>her</w:t>
      </w:r>
      <w:r w:rsidR="008C762F" w:rsidRPr="008C762F">
        <w:rPr>
          <w:rFonts w:ascii="Times New Roman" w:eastAsia="Times New Roman" w:hAnsi="Times New Roman" w:cs="Times New Roman"/>
          <w:color w:val="000000"/>
          <w:sz w:val="24"/>
          <w:szCs w:val="24"/>
        </w:rPr>
        <w:t xml:space="preserve"> </w:t>
      </w:r>
      <w:r w:rsidR="00F53774" w:rsidRPr="008C762F">
        <w:rPr>
          <w:rFonts w:ascii="Times New Roman" w:eastAsia="Times New Roman" w:hAnsi="Times New Roman" w:cs="Times New Roman"/>
          <w:color w:val="000000"/>
          <w:sz w:val="24"/>
          <w:szCs w:val="24"/>
        </w:rPr>
        <w:t>for genetic counseling and offered the option of prenatal gen</w:t>
      </w:r>
      <w:r>
        <w:rPr>
          <w:rFonts w:ascii="Times New Roman" w:eastAsia="Times New Roman" w:hAnsi="Times New Roman" w:cs="Times New Roman"/>
          <w:color w:val="000000"/>
          <w:sz w:val="24"/>
          <w:szCs w:val="24"/>
        </w:rPr>
        <w:t>etic testing</w:t>
      </w:r>
      <w:r w:rsidR="00F53774" w:rsidRPr="008C762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However, t</w:t>
      </w:r>
      <w:r w:rsidR="00F53774" w:rsidRPr="008C762F">
        <w:rPr>
          <w:rFonts w:ascii="Times New Roman" w:eastAsia="Times New Roman" w:hAnsi="Times New Roman" w:cs="Times New Roman"/>
          <w:color w:val="000000"/>
          <w:sz w:val="24"/>
          <w:szCs w:val="24"/>
        </w:rPr>
        <w:t xml:space="preserve">he primary care provider had not reviewed the </w:t>
      </w:r>
      <w:r w:rsidR="008536DD">
        <w:rPr>
          <w:rFonts w:ascii="Times New Roman" w:eastAsia="Times New Roman" w:hAnsi="Times New Roman" w:cs="Times New Roman"/>
          <w:color w:val="000000"/>
          <w:sz w:val="24"/>
          <w:szCs w:val="24"/>
        </w:rPr>
        <w:t xml:space="preserve">records of the </w:t>
      </w:r>
      <w:r w:rsidR="00F53774" w:rsidRPr="008C762F">
        <w:rPr>
          <w:rFonts w:ascii="Times New Roman" w:eastAsia="Times New Roman" w:hAnsi="Times New Roman" w:cs="Times New Roman"/>
          <w:color w:val="000000"/>
          <w:sz w:val="24"/>
          <w:szCs w:val="24"/>
        </w:rPr>
        <w:t xml:space="preserve">infertility specialist who had </w:t>
      </w:r>
      <w:r w:rsidR="008C762F">
        <w:rPr>
          <w:rFonts w:ascii="Times New Roman" w:eastAsia="Times New Roman" w:hAnsi="Times New Roman" w:cs="Times New Roman"/>
          <w:color w:val="000000"/>
          <w:sz w:val="24"/>
          <w:szCs w:val="24"/>
        </w:rPr>
        <w:t>ordered</w:t>
      </w:r>
      <w:r w:rsidR="00F53774" w:rsidRPr="008C762F">
        <w:rPr>
          <w:rFonts w:ascii="Times New Roman" w:eastAsia="Times New Roman" w:hAnsi="Times New Roman" w:cs="Times New Roman"/>
          <w:color w:val="000000"/>
          <w:sz w:val="24"/>
          <w:szCs w:val="24"/>
        </w:rPr>
        <w:t xml:space="preserve"> the testing before </w:t>
      </w:r>
      <w:r w:rsidR="008C762F">
        <w:rPr>
          <w:rFonts w:ascii="Times New Roman" w:eastAsia="Times New Roman" w:hAnsi="Times New Roman" w:cs="Times New Roman"/>
          <w:color w:val="000000"/>
          <w:sz w:val="24"/>
          <w:szCs w:val="24"/>
        </w:rPr>
        <w:t>the patient</w:t>
      </w:r>
      <w:r w:rsidR="00F53774" w:rsidRPr="008C762F">
        <w:rPr>
          <w:rFonts w:ascii="Times New Roman" w:eastAsia="Times New Roman" w:hAnsi="Times New Roman" w:cs="Times New Roman"/>
          <w:color w:val="000000"/>
          <w:sz w:val="24"/>
          <w:szCs w:val="24"/>
        </w:rPr>
        <w:t xml:space="preserve"> became pregnant.  Although the laboratory report recommended genetic counseling, the infertility specialist had also not </w:t>
      </w:r>
      <w:r w:rsidR="008C762F">
        <w:rPr>
          <w:rFonts w:ascii="Times New Roman" w:eastAsia="Times New Roman" w:hAnsi="Times New Roman" w:cs="Times New Roman"/>
          <w:color w:val="000000"/>
          <w:sz w:val="24"/>
          <w:szCs w:val="24"/>
        </w:rPr>
        <w:t xml:space="preserve">referred her </w:t>
      </w:r>
      <w:r w:rsidR="00F53774" w:rsidRPr="008C762F">
        <w:rPr>
          <w:rFonts w:ascii="Times New Roman" w:eastAsia="Times New Roman" w:hAnsi="Times New Roman" w:cs="Times New Roman"/>
          <w:color w:val="000000"/>
          <w:sz w:val="24"/>
          <w:szCs w:val="24"/>
        </w:rPr>
        <w:t xml:space="preserve">for genetic counseling. </w:t>
      </w:r>
      <w:r w:rsidR="008C762F">
        <w:rPr>
          <w:rFonts w:ascii="Times New Roman" w:eastAsia="Times New Roman" w:hAnsi="Times New Roman" w:cs="Times New Roman"/>
          <w:color w:val="000000"/>
          <w:sz w:val="24"/>
          <w:szCs w:val="24"/>
        </w:rPr>
        <w:t xml:space="preserve"> </w:t>
      </w:r>
      <w:r w:rsidR="00F53774" w:rsidRPr="008C762F">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case attests to the critical importance of</w:t>
      </w:r>
      <w:r w:rsidR="00F53774" w:rsidRPr="008C762F">
        <w:rPr>
          <w:rFonts w:ascii="Times New Roman" w:eastAsia="Times New Roman" w:hAnsi="Times New Roman" w:cs="Times New Roman"/>
          <w:color w:val="000000"/>
          <w:sz w:val="24"/>
          <w:szCs w:val="24"/>
        </w:rPr>
        <w:t xml:space="preserve"> </w:t>
      </w:r>
      <w:r w:rsidRPr="008C762F">
        <w:rPr>
          <w:rFonts w:ascii="Times New Roman" w:eastAsia="Times New Roman" w:hAnsi="Times New Roman" w:cs="Times New Roman"/>
          <w:color w:val="000000"/>
          <w:sz w:val="24"/>
          <w:szCs w:val="24"/>
        </w:rPr>
        <w:t>genetic counselor</w:t>
      </w:r>
      <w:r>
        <w:rPr>
          <w:rFonts w:ascii="Times New Roman" w:eastAsia="Times New Roman" w:hAnsi="Times New Roman" w:cs="Times New Roman"/>
          <w:color w:val="000000"/>
          <w:sz w:val="24"/>
          <w:szCs w:val="24"/>
        </w:rPr>
        <w:t xml:space="preserve">s’ specific </w:t>
      </w:r>
      <w:r w:rsidR="00F53774" w:rsidRPr="008C762F">
        <w:rPr>
          <w:rFonts w:ascii="Times New Roman" w:eastAsia="Times New Roman" w:hAnsi="Times New Roman" w:cs="Times New Roman"/>
          <w:color w:val="000000"/>
          <w:sz w:val="24"/>
          <w:szCs w:val="24"/>
        </w:rPr>
        <w:t xml:space="preserve">training in medical records review and family history intake that leads to comprehensive evaluation </w:t>
      </w:r>
      <w:r w:rsidR="00F53774" w:rsidRPr="008C762F">
        <w:rPr>
          <w:rFonts w:ascii="Times New Roman" w:eastAsia="Times New Roman" w:hAnsi="Times New Roman" w:cs="Times New Roman"/>
          <w:color w:val="000000"/>
          <w:sz w:val="24"/>
          <w:szCs w:val="24"/>
        </w:rPr>
        <w:lastRenderedPageBreak/>
        <w:t xml:space="preserve">and greater depth of information for the patient.  Potential harm to the patient </w:t>
      </w:r>
      <w:r w:rsidR="000A153C">
        <w:rPr>
          <w:rFonts w:ascii="Times New Roman" w:eastAsia="Times New Roman" w:hAnsi="Times New Roman" w:cs="Times New Roman"/>
          <w:color w:val="000000"/>
          <w:sz w:val="24"/>
          <w:szCs w:val="24"/>
        </w:rPr>
        <w:t>occurs</w:t>
      </w:r>
      <w:r w:rsidR="00F53774" w:rsidRPr="008C762F">
        <w:rPr>
          <w:rFonts w:ascii="Times New Roman" w:eastAsia="Times New Roman" w:hAnsi="Times New Roman" w:cs="Times New Roman"/>
          <w:color w:val="000000"/>
          <w:sz w:val="24"/>
          <w:szCs w:val="24"/>
        </w:rPr>
        <w:t xml:space="preserve"> when </w:t>
      </w:r>
      <w:r>
        <w:rPr>
          <w:rFonts w:ascii="Times New Roman" w:eastAsia="Times New Roman" w:hAnsi="Times New Roman" w:cs="Times New Roman"/>
          <w:color w:val="000000"/>
          <w:sz w:val="24"/>
          <w:szCs w:val="24"/>
        </w:rPr>
        <w:t>he/she</w:t>
      </w:r>
      <w:r w:rsidR="00F53774" w:rsidRPr="008C762F">
        <w:rPr>
          <w:rFonts w:ascii="Times New Roman" w:eastAsia="Times New Roman" w:hAnsi="Times New Roman" w:cs="Times New Roman"/>
          <w:color w:val="000000"/>
          <w:sz w:val="24"/>
          <w:szCs w:val="24"/>
        </w:rPr>
        <w:t xml:space="preserve"> is not</w:t>
      </w:r>
      <w:r w:rsidR="000A153C">
        <w:rPr>
          <w:rFonts w:ascii="Times New Roman" w:eastAsia="Times New Roman" w:hAnsi="Times New Roman" w:cs="Times New Roman"/>
          <w:color w:val="000000"/>
          <w:sz w:val="24"/>
          <w:szCs w:val="24"/>
        </w:rPr>
        <w:t xml:space="preserve"> correctly</w:t>
      </w:r>
      <w:r w:rsidR="00F53774" w:rsidRPr="008C762F">
        <w:rPr>
          <w:rFonts w:ascii="Times New Roman" w:eastAsia="Times New Roman" w:hAnsi="Times New Roman" w:cs="Times New Roman"/>
          <w:color w:val="000000"/>
          <w:sz w:val="24"/>
          <w:szCs w:val="24"/>
        </w:rPr>
        <w:t xml:space="preserve"> counseled </w:t>
      </w:r>
      <w:r w:rsidR="000A153C">
        <w:rPr>
          <w:rFonts w:ascii="Times New Roman" w:eastAsia="Times New Roman" w:hAnsi="Times New Roman" w:cs="Times New Roman"/>
          <w:color w:val="000000"/>
          <w:sz w:val="24"/>
          <w:szCs w:val="24"/>
        </w:rPr>
        <w:t>for</w:t>
      </w:r>
      <w:r w:rsidR="00F53774" w:rsidRPr="008C762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his/</w:t>
      </w:r>
      <w:r w:rsidR="00F53774" w:rsidRPr="008C762F">
        <w:rPr>
          <w:rFonts w:ascii="Times New Roman" w:eastAsia="Times New Roman" w:hAnsi="Times New Roman" w:cs="Times New Roman"/>
          <w:color w:val="000000"/>
          <w:sz w:val="24"/>
          <w:szCs w:val="24"/>
        </w:rPr>
        <w:t xml:space="preserve">her risks. </w:t>
      </w:r>
    </w:p>
    <w:p w:rsidR="000A153C" w:rsidRPr="008C762F" w:rsidRDefault="000A153C">
      <w:pPr>
        <w:spacing w:after="0" w:line="240" w:lineRule="auto"/>
        <w:ind w:left="1080"/>
        <w:textAlignment w:val="baseline"/>
        <w:rPr>
          <w:rFonts w:ascii="Arial" w:eastAsia="Times New Roman" w:hAnsi="Arial" w:cs="Arial"/>
          <w:color w:val="000000"/>
          <w:sz w:val="24"/>
          <w:szCs w:val="24"/>
        </w:rPr>
      </w:pPr>
    </w:p>
    <w:p w:rsidR="000A153C" w:rsidRDefault="00F53774">
      <w:pPr>
        <w:numPr>
          <w:ilvl w:val="0"/>
          <w:numId w:val="6"/>
        </w:numPr>
        <w:spacing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A pregnant woman had an increased risk for her baby to have a chromosome anomaly.  She had received prenatal genetic counseling from an unlicensed genetic counselor in another state (</w:t>
      </w:r>
      <w:r w:rsidR="000A153C">
        <w:rPr>
          <w:rFonts w:ascii="Times New Roman" w:eastAsia="Times New Roman" w:hAnsi="Times New Roman" w:cs="Times New Roman"/>
          <w:color w:val="000000"/>
          <w:sz w:val="24"/>
          <w:szCs w:val="24"/>
        </w:rPr>
        <w:t xml:space="preserve">genetic counselor </w:t>
      </w:r>
      <w:r w:rsidR="008536DD">
        <w:rPr>
          <w:rFonts w:ascii="Times New Roman" w:eastAsia="Times New Roman" w:hAnsi="Times New Roman" w:cs="Times New Roman"/>
          <w:color w:val="000000"/>
          <w:sz w:val="24"/>
          <w:szCs w:val="24"/>
        </w:rPr>
        <w:t xml:space="preserve">state </w:t>
      </w:r>
      <w:r w:rsidRPr="00F53774">
        <w:rPr>
          <w:rFonts w:ascii="Times New Roman" w:eastAsia="Times New Roman" w:hAnsi="Times New Roman" w:cs="Times New Roman"/>
          <w:color w:val="000000"/>
          <w:sz w:val="24"/>
          <w:szCs w:val="24"/>
        </w:rPr>
        <w:t xml:space="preserve">licensing not available at that time).  The patient chose to have chorionic villus sampling </w:t>
      </w:r>
      <w:r w:rsidR="000A153C">
        <w:rPr>
          <w:rFonts w:ascii="Times New Roman" w:eastAsia="Times New Roman" w:hAnsi="Times New Roman" w:cs="Times New Roman"/>
          <w:color w:val="000000"/>
          <w:sz w:val="24"/>
          <w:szCs w:val="24"/>
        </w:rPr>
        <w:t xml:space="preserve">(CVS) </w:t>
      </w:r>
      <w:r w:rsidRPr="00F53774">
        <w:rPr>
          <w:rFonts w:ascii="Times New Roman" w:eastAsia="Times New Roman" w:hAnsi="Times New Roman" w:cs="Times New Roman"/>
          <w:color w:val="000000"/>
          <w:sz w:val="24"/>
          <w:szCs w:val="24"/>
        </w:rPr>
        <w:t xml:space="preserve">for the risk of aneuploidy (abnormal chromosome number). </w:t>
      </w:r>
      <w:r w:rsidR="000A153C">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The baby was chromosomally normal on CVS, but the baby was born </w:t>
      </w:r>
      <w:r w:rsidR="000A153C">
        <w:rPr>
          <w:rFonts w:ascii="Times New Roman" w:eastAsia="Times New Roman" w:hAnsi="Times New Roman" w:cs="Times New Roman"/>
          <w:color w:val="000000"/>
          <w:sz w:val="24"/>
          <w:szCs w:val="24"/>
        </w:rPr>
        <w:t xml:space="preserve">with </w:t>
      </w:r>
      <w:r w:rsidRPr="00F53774">
        <w:rPr>
          <w:rFonts w:ascii="Times New Roman" w:eastAsia="Times New Roman" w:hAnsi="Times New Roman" w:cs="Times New Roman"/>
          <w:color w:val="000000"/>
          <w:sz w:val="24"/>
          <w:szCs w:val="24"/>
        </w:rPr>
        <w:t>a transverse limb defect resulting in severe malformation of the hand and lowe</w:t>
      </w:r>
      <w:r w:rsidR="000A153C">
        <w:rPr>
          <w:rFonts w:ascii="Times New Roman" w:eastAsia="Times New Roman" w:hAnsi="Times New Roman" w:cs="Times New Roman"/>
          <w:color w:val="000000"/>
          <w:sz w:val="24"/>
          <w:szCs w:val="24"/>
        </w:rPr>
        <w:t>r arm.  </w:t>
      </w:r>
    </w:p>
    <w:p w:rsidR="00F53774" w:rsidRDefault="00F53774">
      <w:pPr>
        <w:spacing w:line="240" w:lineRule="auto"/>
        <w:ind w:left="1080"/>
        <w:textAlignment w:val="baseline"/>
        <w:rPr>
          <w:rFonts w:ascii="Times New Roman" w:eastAsia="Times New Roman" w:hAnsi="Times New Roman" w:cs="Times New Roman"/>
          <w:color w:val="000000"/>
          <w:sz w:val="24"/>
          <w:szCs w:val="24"/>
        </w:rPr>
      </w:pPr>
      <w:r w:rsidRPr="000A153C">
        <w:rPr>
          <w:rFonts w:ascii="Times New Roman" w:eastAsia="Times New Roman" w:hAnsi="Times New Roman" w:cs="Times New Roman"/>
          <w:color w:val="000000"/>
          <w:sz w:val="24"/>
          <w:szCs w:val="24"/>
        </w:rPr>
        <w:t>The family was emotionally devastated.  The child would face physical challenges throughout life.  Theoretically</w:t>
      </w:r>
      <w:r w:rsidR="000A153C">
        <w:rPr>
          <w:rFonts w:ascii="Times New Roman" w:eastAsia="Times New Roman" w:hAnsi="Times New Roman" w:cs="Times New Roman"/>
          <w:color w:val="000000"/>
          <w:sz w:val="24"/>
          <w:szCs w:val="24"/>
        </w:rPr>
        <w:t>,</w:t>
      </w:r>
      <w:r w:rsidRPr="000A153C">
        <w:rPr>
          <w:rFonts w:ascii="Times New Roman" w:eastAsia="Times New Roman" w:hAnsi="Times New Roman" w:cs="Times New Roman"/>
          <w:color w:val="000000"/>
          <w:sz w:val="24"/>
          <w:szCs w:val="24"/>
        </w:rPr>
        <w:t xml:space="preserve"> the transverse limb defect could be a consequence of the CVS procedure.  This should have been discussed as a potential risk before the test.  The family did not re</w:t>
      </w:r>
      <w:r w:rsidR="000A153C">
        <w:rPr>
          <w:rFonts w:ascii="Times New Roman" w:eastAsia="Times New Roman" w:hAnsi="Times New Roman" w:cs="Times New Roman"/>
          <w:color w:val="000000"/>
          <w:sz w:val="24"/>
          <w:szCs w:val="24"/>
        </w:rPr>
        <w:t xml:space="preserve">call getting this information and </w:t>
      </w:r>
      <w:r w:rsidRPr="000A153C">
        <w:rPr>
          <w:rFonts w:ascii="Times New Roman" w:eastAsia="Times New Roman" w:hAnsi="Times New Roman" w:cs="Times New Roman"/>
          <w:color w:val="000000"/>
          <w:sz w:val="24"/>
          <w:szCs w:val="24"/>
        </w:rPr>
        <w:t xml:space="preserve">family sued the hospital employing the genetic counselor for inadequate pre-test counseling. </w:t>
      </w:r>
      <w:r w:rsidR="000A153C">
        <w:rPr>
          <w:rFonts w:ascii="Times New Roman" w:eastAsia="Times New Roman" w:hAnsi="Times New Roman" w:cs="Times New Roman"/>
          <w:color w:val="000000"/>
          <w:sz w:val="24"/>
          <w:szCs w:val="24"/>
        </w:rPr>
        <w:t xml:space="preserve"> </w:t>
      </w:r>
      <w:r w:rsidRPr="000A153C">
        <w:rPr>
          <w:rFonts w:ascii="Times New Roman" w:eastAsia="Times New Roman" w:hAnsi="Times New Roman" w:cs="Times New Roman"/>
          <w:color w:val="000000"/>
          <w:sz w:val="24"/>
          <w:szCs w:val="24"/>
        </w:rPr>
        <w:t>The genetic counselor, considered a very competent professional in the community, continued to practice. </w:t>
      </w:r>
      <w:r w:rsidR="000A153C">
        <w:rPr>
          <w:rFonts w:ascii="Times New Roman" w:eastAsia="Times New Roman" w:hAnsi="Times New Roman" w:cs="Times New Roman"/>
          <w:color w:val="000000"/>
          <w:sz w:val="24"/>
          <w:szCs w:val="24"/>
        </w:rPr>
        <w:t xml:space="preserve"> </w:t>
      </w:r>
      <w:r w:rsidRPr="000A153C">
        <w:rPr>
          <w:rFonts w:ascii="Times New Roman" w:eastAsia="Times New Roman" w:hAnsi="Times New Roman" w:cs="Times New Roman"/>
          <w:color w:val="000000"/>
          <w:sz w:val="24"/>
          <w:szCs w:val="24"/>
        </w:rPr>
        <w:t xml:space="preserve">If licensure were in place, appropriate regulatory sanctions could have been taken against this genetic counselor. </w:t>
      </w: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b/>
          <w:bCs/>
          <w:i/>
          <w:iCs/>
          <w:color w:val="000000"/>
          <w:sz w:val="24"/>
          <w:szCs w:val="24"/>
        </w:rPr>
        <w:t>Inaccurate Test Interpretation</w:t>
      </w:r>
    </w:p>
    <w:p w:rsidR="001E6C1C" w:rsidRPr="00661D5A" w:rsidRDefault="00606F59">
      <w:pPr>
        <w:numPr>
          <w:ilvl w:val="0"/>
          <w:numId w:val="7"/>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Three case series </w:t>
      </w:r>
      <w:r w:rsidR="00306968">
        <w:rPr>
          <w:rFonts w:ascii="Times New Roman" w:eastAsia="Times New Roman" w:hAnsi="Times New Roman" w:cs="Times New Roman"/>
          <w:color w:val="000000"/>
          <w:sz w:val="24"/>
          <w:szCs w:val="24"/>
        </w:rPr>
        <w:t xml:space="preserve">examined </w:t>
      </w:r>
      <w:r>
        <w:rPr>
          <w:rFonts w:ascii="Times New Roman" w:eastAsia="Times New Roman" w:hAnsi="Times New Roman" w:cs="Times New Roman"/>
          <w:color w:val="000000"/>
          <w:sz w:val="24"/>
          <w:szCs w:val="24"/>
        </w:rPr>
        <w:t xml:space="preserve">the </w:t>
      </w:r>
      <w:r w:rsidR="00306968">
        <w:rPr>
          <w:rFonts w:ascii="Times New Roman" w:eastAsia="Times New Roman" w:hAnsi="Times New Roman" w:cs="Times New Roman"/>
          <w:color w:val="000000"/>
          <w:sz w:val="24"/>
          <w:szCs w:val="24"/>
        </w:rPr>
        <w:t xml:space="preserve">most </w:t>
      </w:r>
      <w:r w:rsidR="00F53774" w:rsidRPr="00F53774">
        <w:rPr>
          <w:rFonts w:ascii="Times New Roman" w:eastAsia="Times New Roman" w:hAnsi="Times New Roman" w:cs="Times New Roman"/>
          <w:color w:val="000000"/>
          <w:sz w:val="24"/>
          <w:szCs w:val="24"/>
        </w:rPr>
        <w:t xml:space="preserve">common errors in cancer </w:t>
      </w:r>
      <w:r w:rsidRPr="00F53774">
        <w:rPr>
          <w:rFonts w:ascii="Times New Roman" w:eastAsia="Times New Roman" w:hAnsi="Times New Roman" w:cs="Times New Roman"/>
          <w:color w:val="000000"/>
          <w:sz w:val="24"/>
          <w:szCs w:val="24"/>
        </w:rPr>
        <w:t>genetic</w:t>
      </w:r>
      <w:r>
        <w:rPr>
          <w:rFonts w:ascii="Times New Roman" w:eastAsia="Times New Roman" w:hAnsi="Times New Roman" w:cs="Times New Roman"/>
          <w:color w:val="000000"/>
          <w:sz w:val="24"/>
          <w:szCs w:val="24"/>
        </w:rPr>
        <w:t xml:space="preserve"> counseling and testing</w:t>
      </w:r>
      <w:r w:rsidR="00F53774" w:rsidRPr="00F53774">
        <w:rPr>
          <w:rFonts w:ascii="Times New Roman" w:eastAsia="Times New Roman" w:hAnsi="Times New Roman" w:cs="Times New Roman"/>
          <w:color w:val="000000"/>
          <w:sz w:val="24"/>
          <w:szCs w:val="24"/>
        </w:rPr>
        <w:t xml:space="preserve">. </w:t>
      </w:r>
      <w:r w:rsidR="00306968">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These cases </w:t>
      </w:r>
      <w:r w:rsidR="001E6C1C">
        <w:rPr>
          <w:rFonts w:ascii="Times New Roman" w:eastAsia="Times New Roman" w:hAnsi="Times New Roman" w:cs="Times New Roman"/>
          <w:color w:val="000000"/>
          <w:sz w:val="24"/>
          <w:szCs w:val="24"/>
        </w:rPr>
        <w:t xml:space="preserve">fell into three common themes: </w:t>
      </w:r>
      <w:r w:rsidR="00F53774" w:rsidRPr="00F53774">
        <w:rPr>
          <w:rFonts w:ascii="Times New Roman" w:eastAsia="Times New Roman" w:hAnsi="Times New Roman" w:cs="Times New Roman"/>
          <w:color w:val="000000"/>
          <w:sz w:val="24"/>
          <w:szCs w:val="24"/>
        </w:rPr>
        <w:t xml:space="preserve"> </w:t>
      </w:r>
    </w:p>
    <w:p w:rsidR="001E6C1C" w:rsidRPr="001A4598" w:rsidRDefault="00CF398E" w:rsidP="001A4598">
      <w:pPr>
        <w:numPr>
          <w:ilvl w:val="1"/>
          <w:numId w:val="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Pr="00F53774">
        <w:rPr>
          <w:rFonts w:ascii="Times New Roman" w:eastAsia="Times New Roman" w:hAnsi="Times New Roman" w:cs="Times New Roman"/>
          <w:color w:val="000000"/>
          <w:sz w:val="24"/>
          <w:szCs w:val="24"/>
        </w:rPr>
        <w:t xml:space="preserve">he </w:t>
      </w:r>
      <w:r w:rsidR="00F53774" w:rsidRPr="00F53774">
        <w:rPr>
          <w:rFonts w:ascii="Times New Roman" w:eastAsia="Times New Roman" w:hAnsi="Times New Roman" w:cs="Times New Roman"/>
          <w:color w:val="000000"/>
          <w:sz w:val="24"/>
          <w:szCs w:val="24"/>
        </w:rPr>
        <w:t>wrong test was ordered resulting in inaccurate med</w:t>
      </w:r>
      <w:r w:rsidR="00306968">
        <w:rPr>
          <w:rFonts w:ascii="Times New Roman" w:eastAsia="Times New Roman" w:hAnsi="Times New Roman" w:cs="Times New Roman"/>
          <w:color w:val="000000"/>
          <w:sz w:val="24"/>
          <w:szCs w:val="24"/>
        </w:rPr>
        <w:t xml:space="preserve">ical management recommendations, </w:t>
      </w:r>
      <w:r w:rsidR="00F53774" w:rsidRPr="00F53774">
        <w:rPr>
          <w:rFonts w:ascii="Times New Roman" w:eastAsia="Times New Roman" w:hAnsi="Times New Roman" w:cs="Times New Roman"/>
          <w:color w:val="000000"/>
          <w:sz w:val="24"/>
          <w:szCs w:val="24"/>
        </w:rPr>
        <w:t>unnecessa</w:t>
      </w:r>
      <w:r w:rsidR="00306968">
        <w:rPr>
          <w:rFonts w:ascii="Times New Roman" w:eastAsia="Times New Roman" w:hAnsi="Times New Roman" w:cs="Times New Roman"/>
          <w:color w:val="000000"/>
          <w:sz w:val="24"/>
          <w:szCs w:val="24"/>
        </w:rPr>
        <w:t>ry testing, and</w:t>
      </w:r>
      <w:r w:rsidR="001E6C1C">
        <w:rPr>
          <w:rFonts w:ascii="Times New Roman" w:eastAsia="Times New Roman" w:hAnsi="Times New Roman" w:cs="Times New Roman"/>
          <w:color w:val="000000"/>
          <w:sz w:val="24"/>
          <w:szCs w:val="24"/>
        </w:rPr>
        <w:t>/or</w:t>
      </w:r>
      <w:r w:rsidR="00306968">
        <w:rPr>
          <w:rFonts w:ascii="Times New Roman" w:eastAsia="Times New Roman" w:hAnsi="Times New Roman" w:cs="Times New Roman"/>
          <w:color w:val="000000"/>
          <w:sz w:val="24"/>
          <w:szCs w:val="24"/>
        </w:rPr>
        <w:t xml:space="preserve"> misuse of healthcare dollars</w:t>
      </w:r>
      <w:r w:rsidR="001E6C1C">
        <w:rPr>
          <w:rFonts w:ascii="Times New Roman" w:eastAsia="Times New Roman" w:hAnsi="Times New Roman" w:cs="Times New Roman"/>
          <w:color w:val="000000"/>
          <w:sz w:val="24"/>
          <w:szCs w:val="24"/>
        </w:rPr>
        <w:t xml:space="preserve">; </w:t>
      </w:r>
    </w:p>
    <w:p w:rsidR="001E6C1C" w:rsidRPr="001A4598" w:rsidRDefault="00CF398E" w:rsidP="001A4598">
      <w:pPr>
        <w:numPr>
          <w:ilvl w:val="1"/>
          <w:numId w:val="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T</w:t>
      </w:r>
      <w:r w:rsidR="001E6C1C">
        <w:rPr>
          <w:rFonts w:ascii="Times New Roman" w:eastAsia="Times New Roman" w:hAnsi="Times New Roman" w:cs="Times New Roman"/>
          <w:color w:val="000000"/>
          <w:sz w:val="24"/>
          <w:szCs w:val="24"/>
        </w:rPr>
        <w:t>est results were</w:t>
      </w:r>
      <w:r w:rsidR="00F53774" w:rsidRPr="00306968">
        <w:rPr>
          <w:rFonts w:ascii="Times New Roman" w:eastAsia="Times New Roman" w:hAnsi="Times New Roman" w:cs="Times New Roman"/>
          <w:color w:val="000000"/>
          <w:sz w:val="24"/>
          <w:szCs w:val="24"/>
        </w:rPr>
        <w:t xml:space="preserve"> </w:t>
      </w:r>
      <w:r w:rsidR="001E6C1C" w:rsidRPr="00306968">
        <w:rPr>
          <w:rFonts w:ascii="Times New Roman" w:eastAsia="Times New Roman" w:hAnsi="Times New Roman" w:cs="Times New Roman"/>
          <w:color w:val="000000"/>
          <w:sz w:val="24"/>
          <w:szCs w:val="24"/>
        </w:rPr>
        <w:t>misinterpret</w:t>
      </w:r>
      <w:r w:rsidR="001E6C1C">
        <w:rPr>
          <w:rFonts w:ascii="Times New Roman" w:eastAsia="Times New Roman" w:hAnsi="Times New Roman" w:cs="Times New Roman"/>
          <w:color w:val="000000"/>
          <w:sz w:val="24"/>
          <w:szCs w:val="24"/>
        </w:rPr>
        <w:t>ed</w:t>
      </w:r>
      <w:r w:rsidR="001E6C1C" w:rsidRPr="00306968">
        <w:rPr>
          <w:rFonts w:ascii="Times New Roman" w:eastAsia="Times New Roman" w:hAnsi="Times New Roman" w:cs="Times New Roman"/>
          <w:color w:val="000000"/>
          <w:sz w:val="24"/>
          <w:szCs w:val="24"/>
        </w:rPr>
        <w:t xml:space="preserve"> </w:t>
      </w:r>
      <w:r w:rsidR="001E6C1C">
        <w:rPr>
          <w:rFonts w:ascii="Times New Roman" w:eastAsia="Times New Roman" w:hAnsi="Times New Roman" w:cs="Times New Roman"/>
          <w:color w:val="000000"/>
          <w:sz w:val="24"/>
          <w:szCs w:val="24"/>
        </w:rPr>
        <w:t>leading</w:t>
      </w:r>
      <w:r w:rsidR="00306968">
        <w:rPr>
          <w:rFonts w:ascii="Times New Roman" w:eastAsia="Times New Roman" w:hAnsi="Times New Roman" w:cs="Times New Roman"/>
          <w:color w:val="000000"/>
          <w:sz w:val="24"/>
          <w:szCs w:val="24"/>
        </w:rPr>
        <w:t xml:space="preserve"> </w:t>
      </w:r>
      <w:r w:rsidR="00F53774" w:rsidRPr="00306968">
        <w:rPr>
          <w:rFonts w:ascii="Times New Roman" w:eastAsia="Times New Roman" w:hAnsi="Times New Roman" w:cs="Times New Roman"/>
          <w:color w:val="000000"/>
          <w:sz w:val="24"/>
          <w:szCs w:val="24"/>
        </w:rPr>
        <w:t xml:space="preserve">to inaccurate </w:t>
      </w:r>
      <w:r w:rsidR="001E6C1C">
        <w:rPr>
          <w:rFonts w:ascii="Times New Roman" w:eastAsia="Times New Roman" w:hAnsi="Times New Roman" w:cs="Times New Roman"/>
          <w:color w:val="000000"/>
          <w:sz w:val="24"/>
          <w:szCs w:val="24"/>
        </w:rPr>
        <w:t>assignment of risk, inappropriate medical management,</w:t>
      </w:r>
      <w:r w:rsidR="00F53774" w:rsidRPr="00306968">
        <w:rPr>
          <w:rFonts w:ascii="Times New Roman" w:eastAsia="Times New Roman" w:hAnsi="Times New Roman" w:cs="Times New Roman"/>
          <w:color w:val="000000"/>
          <w:sz w:val="24"/>
          <w:szCs w:val="24"/>
        </w:rPr>
        <w:t xml:space="preserve"> or unnecessary preventative surger</w:t>
      </w:r>
      <w:r w:rsidR="001E6C1C">
        <w:rPr>
          <w:rFonts w:ascii="Times New Roman" w:eastAsia="Times New Roman" w:hAnsi="Times New Roman" w:cs="Times New Roman"/>
          <w:color w:val="000000"/>
          <w:sz w:val="24"/>
          <w:szCs w:val="24"/>
        </w:rPr>
        <w:t>ies; and</w:t>
      </w:r>
    </w:p>
    <w:p w:rsidR="00661D5A" w:rsidRDefault="00CF398E" w:rsidP="00661D5A">
      <w:pPr>
        <w:numPr>
          <w:ilvl w:val="1"/>
          <w:numId w:val="7"/>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w:t>
      </w:r>
      <w:r w:rsidR="001E6C1C">
        <w:rPr>
          <w:rFonts w:ascii="Times New Roman" w:eastAsia="Times New Roman" w:hAnsi="Times New Roman" w:cs="Times New Roman"/>
          <w:color w:val="000000"/>
          <w:sz w:val="24"/>
          <w:szCs w:val="24"/>
        </w:rPr>
        <w:t xml:space="preserve">nadequate genetic counseling </w:t>
      </w:r>
      <w:r>
        <w:rPr>
          <w:rFonts w:ascii="Times New Roman" w:eastAsia="Times New Roman" w:hAnsi="Times New Roman" w:cs="Times New Roman"/>
          <w:color w:val="000000"/>
          <w:sz w:val="24"/>
          <w:szCs w:val="24"/>
        </w:rPr>
        <w:t xml:space="preserve">was provided </w:t>
      </w:r>
      <w:r w:rsidR="001E6C1C">
        <w:rPr>
          <w:rFonts w:ascii="Times New Roman" w:eastAsia="Times New Roman" w:hAnsi="Times New Roman" w:cs="Times New Roman"/>
          <w:color w:val="000000"/>
          <w:sz w:val="24"/>
          <w:szCs w:val="24"/>
        </w:rPr>
        <w:t>leading to inappropriate medical management</w:t>
      </w:r>
      <w:r>
        <w:rPr>
          <w:rFonts w:ascii="Times New Roman" w:eastAsia="Times New Roman" w:hAnsi="Times New Roman" w:cs="Times New Roman"/>
          <w:color w:val="000000"/>
          <w:sz w:val="24"/>
          <w:szCs w:val="24"/>
        </w:rPr>
        <w:t xml:space="preserve"> and</w:t>
      </w:r>
      <w:r w:rsidR="001E6C1C">
        <w:rPr>
          <w:rFonts w:ascii="Times New Roman" w:eastAsia="Times New Roman" w:hAnsi="Times New Roman" w:cs="Times New Roman"/>
          <w:color w:val="000000"/>
          <w:sz w:val="24"/>
          <w:szCs w:val="24"/>
        </w:rPr>
        <w:t xml:space="preserve"> lack of informed consent</w:t>
      </w:r>
      <w:r w:rsidR="00F53774" w:rsidRPr="00306968">
        <w:rPr>
          <w:rFonts w:ascii="Times New Roman" w:eastAsia="Times New Roman" w:hAnsi="Times New Roman" w:cs="Times New Roman"/>
          <w:color w:val="000000"/>
          <w:sz w:val="24"/>
          <w:szCs w:val="24"/>
        </w:rPr>
        <w:t>.</w:t>
      </w:r>
      <w:r w:rsidR="001E6C1C" w:rsidRPr="001E6C1C">
        <w:rPr>
          <w:rFonts w:ascii="Arial" w:hAnsi="Arial" w:cs="Arial"/>
          <w:color w:val="000000"/>
          <w:sz w:val="20"/>
          <w:szCs w:val="20"/>
          <w:shd w:val="clear" w:color="auto" w:fill="FFFFFF"/>
        </w:rPr>
        <w:t xml:space="preserve"> </w:t>
      </w:r>
    </w:p>
    <w:p w:rsidR="00F53774" w:rsidRPr="00661D5A" w:rsidRDefault="00606F59" w:rsidP="00661D5A">
      <w:pPr>
        <w:numPr>
          <w:ilvl w:val="1"/>
          <w:numId w:val="7"/>
        </w:numPr>
        <w:spacing w:after="0" w:line="240" w:lineRule="auto"/>
        <w:textAlignment w:val="baseline"/>
        <w:rPr>
          <w:rFonts w:ascii="Arial" w:eastAsia="Times New Roman" w:hAnsi="Arial" w:cs="Arial"/>
          <w:color w:val="000000"/>
          <w:sz w:val="24"/>
          <w:szCs w:val="24"/>
        </w:rPr>
      </w:pPr>
      <w:r w:rsidRPr="00661D5A">
        <w:rPr>
          <w:rFonts w:ascii="Times New Roman" w:eastAsia="Times New Roman" w:hAnsi="Times New Roman" w:cs="Times New Roman"/>
          <w:color w:val="000000"/>
          <w:sz w:val="24"/>
          <w:szCs w:val="24"/>
        </w:rPr>
        <w:t>Brierl</w:t>
      </w:r>
      <w:r w:rsidR="001E6C1C" w:rsidRPr="00661D5A">
        <w:rPr>
          <w:rFonts w:ascii="Times New Roman" w:eastAsia="Times New Roman" w:hAnsi="Times New Roman" w:cs="Times New Roman"/>
          <w:color w:val="000000"/>
          <w:sz w:val="24"/>
          <w:szCs w:val="24"/>
        </w:rPr>
        <w:t>e</w:t>
      </w:r>
      <w:r w:rsidRPr="00661D5A">
        <w:rPr>
          <w:rFonts w:ascii="Times New Roman" w:eastAsia="Times New Roman" w:hAnsi="Times New Roman" w:cs="Times New Roman"/>
          <w:color w:val="000000"/>
          <w:sz w:val="24"/>
          <w:szCs w:val="24"/>
        </w:rPr>
        <w:t>y et al</w:t>
      </w:r>
      <w:r w:rsidR="001E6C1C" w:rsidRPr="00661D5A">
        <w:rPr>
          <w:rFonts w:ascii="Times New Roman" w:eastAsia="Times New Roman" w:hAnsi="Times New Roman" w:cs="Times New Roman"/>
          <w:color w:val="000000"/>
          <w:sz w:val="24"/>
          <w:szCs w:val="24"/>
        </w:rPr>
        <w:t xml:space="preserve">., Connecticut Medicine, 2010, 74(7): 413-423; Brierley et al., Cancer Journal, 2012, 18(4): 303-09; </w:t>
      </w:r>
      <w:proofErr w:type="spellStart"/>
      <w:r w:rsidR="001E6C1C" w:rsidRPr="00661D5A">
        <w:rPr>
          <w:rFonts w:ascii="Times New Roman" w:eastAsia="Times New Roman" w:hAnsi="Times New Roman" w:cs="Times New Roman"/>
          <w:color w:val="000000"/>
          <w:sz w:val="24"/>
          <w:szCs w:val="24"/>
        </w:rPr>
        <w:t>Bonadies</w:t>
      </w:r>
      <w:proofErr w:type="spellEnd"/>
      <w:r w:rsidR="001E6C1C" w:rsidRPr="00661D5A">
        <w:rPr>
          <w:rFonts w:ascii="Times New Roman" w:eastAsia="Times New Roman" w:hAnsi="Times New Roman" w:cs="Times New Roman"/>
          <w:color w:val="000000"/>
          <w:sz w:val="24"/>
          <w:szCs w:val="24"/>
        </w:rPr>
        <w:t xml:space="preserve"> et al., Cancer Journal, 2014), 20(4), 246-53. </w:t>
      </w:r>
    </w:p>
    <w:p w:rsidR="00954A61" w:rsidRPr="00306968" w:rsidRDefault="00954A61">
      <w:pPr>
        <w:spacing w:after="0" w:line="240" w:lineRule="auto"/>
        <w:ind w:left="1080"/>
        <w:textAlignment w:val="baseline"/>
        <w:rPr>
          <w:rFonts w:ascii="Arial" w:eastAsia="Times New Roman" w:hAnsi="Arial" w:cs="Arial"/>
          <w:color w:val="000000"/>
          <w:sz w:val="24"/>
          <w:szCs w:val="24"/>
        </w:rPr>
      </w:pPr>
    </w:p>
    <w:p w:rsidR="00954A61" w:rsidRPr="00954A61" w:rsidRDefault="00306968">
      <w:pPr>
        <w:numPr>
          <w:ilvl w:val="0"/>
          <w:numId w:val="8"/>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In </w:t>
      </w:r>
      <w:r w:rsidR="00CF398E" w:rsidRPr="00661D5A">
        <w:rPr>
          <w:rFonts w:ascii="Times New Roman" w:eastAsia="Times New Roman" w:hAnsi="Times New Roman" w:cs="Times New Roman"/>
          <w:color w:val="000000"/>
          <w:sz w:val="24"/>
          <w:szCs w:val="24"/>
        </w:rPr>
        <w:t>1997</w:t>
      </w:r>
      <w:r w:rsidRPr="00661D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The </w:t>
      </w:r>
      <w:r w:rsidRPr="00306968">
        <w:rPr>
          <w:rFonts w:ascii="Times New Roman" w:eastAsia="Times New Roman" w:hAnsi="Times New Roman" w:cs="Times New Roman"/>
          <w:i/>
          <w:color w:val="000000"/>
          <w:sz w:val="24"/>
          <w:szCs w:val="24"/>
        </w:rPr>
        <w:t>New England Journal of Medicine</w:t>
      </w:r>
      <w:r>
        <w:rPr>
          <w:rFonts w:ascii="Times New Roman" w:eastAsia="Times New Roman" w:hAnsi="Times New Roman" w:cs="Times New Roman"/>
          <w:color w:val="000000"/>
          <w:sz w:val="24"/>
          <w:szCs w:val="24"/>
        </w:rPr>
        <w:t xml:space="preserve"> published several</w:t>
      </w:r>
      <w:r w:rsidR="00F53774" w:rsidRPr="00F53774">
        <w:rPr>
          <w:rFonts w:ascii="Times New Roman" w:eastAsia="Times New Roman" w:hAnsi="Times New Roman" w:cs="Times New Roman"/>
          <w:color w:val="000000"/>
          <w:sz w:val="24"/>
          <w:szCs w:val="24"/>
        </w:rPr>
        <w:t xml:space="preserve"> example</w:t>
      </w:r>
      <w:r>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of incorrect counseling and test interpretation</w:t>
      </w:r>
      <w:r w:rsidR="00CF398E">
        <w:rPr>
          <w:rFonts w:ascii="Times New Roman" w:eastAsia="Times New Roman" w:hAnsi="Times New Roman" w:cs="Times New Roman"/>
          <w:color w:val="000000"/>
          <w:sz w:val="24"/>
          <w:szCs w:val="24"/>
        </w:rPr>
        <w:t xml:space="preserve"> (Giardiello et al., NEJM, 1997, 336 (12):823-7)</w:t>
      </w:r>
      <w:r w:rsidR="00F53774" w:rsidRPr="00F53774">
        <w:rPr>
          <w:rFonts w:ascii="Times New Roman" w:eastAsia="Times New Roman" w:hAnsi="Times New Roman" w:cs="Times New Roman"/>
          <w:color w:val="000000"/>
          <w:sz w:val="24"/>
          <w:szCs w:val="24"/>
        </w:rPr>
        <w:t>.</w:t>
      </w:r>
      <w:r w:rsidR="00661D5A" w:rsidRPr="00F53774">
        <w:rPr>
          <w:rFonts w:ascii="Times New Roman" w:eastAsia="Times New Roman" w:hAnsi="Times New Roman" w:cs="Times New Roman"/>
          <w:color w:val="000000"/>
          <w:sz w:val="24"/>
          <w:szCs w:val="24"/>
        </w:rPr>
        <w:t xml:space="preserve"> </w:t>
      </w:r>
      <w:r w:rsidR="00661D5A">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The authors reviewed 177 cases for individuals undergoing predisposition genetic testing for familial adenomatous polyposis (FAP), an inherited condition that leads to colon cancer at an unusually early age.  </w:t>
      </w:r>
      <w:r w:rsidR="00954A61">
        <w:rPr>
          <w:rFonts w:ascii="Times New Roman" w:eastAsia="Times New Roman" w:hAnsi="Times New Roman" w:cs="Times New Roman"/>
          <w:color w:val="000000"/>
          <w:sz w:val="24"/>
          <w:szCs w:val="24"/>
        </w:rPr>
        <w:t>T</w:t>
      </w:r>
      <w:r w:rsidR="00F53774" w:rsidRPr="00F53774">
        <w:rPr>
          <w:rFonts w:ascii="Times New Roman" w:eastAsia="Times New Roman" w:hAnsi="Times New Roman" w:cs="Times New Roman"/>
          <w:color w:val="000000"/>
          <w:sz w:val="24"/>
          <w:szCs w:val="24"/>
        </w:rPr>
        <w:t>his cancer can be prevented with app</w:t>
      </w:r>
      <w:r w:rsidR="00954A61">
        <w:rPr>
          <w:rFonts w:ascii="Times New Roman" w:eastAsia="Times New Roman" w:hAnsi="Times New Roman" w:cs="Times New Roman"/>
          <w:color w:val="000000"/>
          <w:sz w:val="24"/>
          <w:szCs w:val="24"/>
        </w:rPr>
        <w:t xml:space="preserve">ropriate surgical intervention, making </w:t>
      </w:r>
      <w:r w:rsidR="00F53774" w:rsidRPr="00F53774">
        <w:rPr>
          <w:rFonts w:ascii="Times New Roman" w:eastAsia="Times New Roman" w:hAnsi="Times New Roman" w:cs="Times New Roman"/>
          <w:color w:val="000000"/>
          <w:sz w:val="24"/>
          <w:szCs w:val="24"/>
        </w:rPr>
        <w:t xml:space="preserve">accurate </w:t>
      </w:r>
      <w:r w:rsidR="00954A61">
        <w:rPr>
          <w:rFonts w:ascii="Times New Roman" w:eastAsia="Times New Roman" w:hAnsi="Times New Roman" w:cs="Times New Roman"/>
          <w:color w:val="000000"/>
          <w:sz w:val="24"/>
          <w:szCs w:val="24"/>
        </w:rPr>
        <w:t>test-</w:t>
      </w:r>
      <w:r w:rsidR="00F53774" w:rsidRPr="00F53774">
        <w:rPr>
          <w:rFonts w:ascii="Times New Roman" w:eastAsia="Times New Roman" w:hAnsi="Times New Roman" w:cs="Times New Roman"/>
          <w:color w:val="000000"/>
          <w:sz w:val="24"/>
          <w:szCs w:val="24"/>
        </w:rPr>
        <w:t>interpretation cr</w:t>
      </w:r>
      <w:r w:rsidR="00954A61">
        <w:rPr>
          <w:rFonts w:ascii="Times New Roman" w:eastAsia="Times New Roman" w:hAnsi="Times New Roman" w:cs="Times New Roman"/>
          <w:color w:val="000000"/>
          <w:sz w:val="24"/>
          <w:szCs w:val="24"/>
        </w:rPr>
        <w:t>itical</w:t>
      </w:r>
      <w:r w:rsidR="00F53774" w:rsidRPr="00F53774">
        <w:rPr>
          <w:rFonts w:ascii="Times New Roman" w:eastAsia="Times New Roman" w:hAnsi="Times New Roman" w:cs="Times New Roman"/>
          <w:color w:val="000000"/>
          <w:sz w:val="24"/>
          <w:szCs w:val="24"/>
        </w:rPr>
        <w:t>.  </w:t>
      </w:r>
    </w:p>
    <w:p w:rsidR="00954A61" w:rsidRDefault="00954A61">
      <w:pPr>
        <w:spacing w:after="0" w:line="240" w:lineRule="auto"/>
        <w:ind w:left="1080"/>
        <w:textAlignment w:val="baseline"/>
        <w:rPr>
          <w:rFonts w:ascii="Times New Roman" w:eastAsia="Times New Roman" w:hAnsi="Times New Roman" w:cs="Times New Roman"/>
          <w:color w:val="000000"/>
          <w:sz w:val="24"/>
          <w:szCs w:val="24"/>
        </w:rPr>
      </w:pPr>
    </w:p>
    <w:p w:rsidR="00F53774" w:rsidRDefault="00F53774">
      <w:pPr>
        <w:spacing w:after="0" w:line="240" w:lineRule="auto"/>
        <w:ind w:left="1080"/>
        <w:textAlignment w:val="baseline"/>
        <w:rPr>
          <w:rFonts w:ascii="Times New Roman" w:eastAsia="Times New Roman" w:hAnsi="Times New Roman" w:cs="Times New Roman"/>
          <w:color w:val="000000"/>
          <w:sz w:val="14"/>
          <w:szCs w:val="14"/>
          <w:vertAlign w:val="superscript"/>
        </w:rPr>
      </w:pPr>
      <w:r w:rsidRPr="00F53774">
        <w:rPr>
          <w:rFonts w:ascii="Times New Roman" w:eastAsia="Times New Roman" w:hAnsi="Times New Roman" w:cs="Times New Roman"/>
          <w:color w:val="000000"/>
          <w:sz w:val="24"/>
          <w:szCs w:val="24"/>
        </w:rPr>
        <w:t>Eighteen percent of the patients underwent genetic counseling prior to genetic testing and received accurate interpretation</w:t>
      </w:r>
      <w:r w:rsidR="00954A61">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of their genetic test results.  </w:t>
      </w:r>
      <w:r w:rsidR="00954A61">
        <w:rPr>
          <w:rFonts w:ascii="Times New Roman" w:eastAsia="Times New Roman" w:hAnsi="Times New Roman" w:cs="Times New Roman"/>
          <w:color w:val="000000"/>
          <w:sz w:val="24"/>
          <w:szCs w:val="24"/>
        </w:rPr>
        <w:t>Thirty percent</w:t>
      </w:r>
      <w:r w:rsidR="00954A61" w:rsidRPr="00F53774">
        <w:rPr>
          <w:rFonts w:ascii="Times New Roman" w:eastAsia="Times New Roman" w:hAnsi="Times New Roman" w:cs="Times New Roman"/>
          <w:color w:val="000000"/>
          <w:sz w:val="24"/>
          <w:szCs w:val="24"/>
        </w:rPr>
        <w:t xml:space="preserve"> </w:t>
      </w:r>
      <w:r w:rsidR="00954A61">
        <w:rPr>
          <w:rFonts w:ascii="Times New Roman" w:eastAsia="Times New Roman" w:hAnsi="Times New Roman" w:cs="Times New Roman"/>
          <w:color w:val="000000"/>
          <w:sz w:val="24"/>
          <w:szCs w:val="24"/>
        </w:rPr>
        <w:t>o</w:t>
      </w:r>
      <w:r w:rsidRPr="00F53774">
        <w:rPr>
          <w:rFonts w:ascii="Times New Roman" w:eastAsia="Times New Roman" w:hAnsi="Times New Roman" w:cs="Times New Roman"/>
          <w:color w:val="000000"/>
          <w:sz w:val="24"/>
          <w:szCs w:val="24"/>
        </w:rPr>
        <w:t>f the remaining patients who did not receive genetic counseling</w:t>
      </w:r>
      <w:r w:rsidR="00954A61">
        <w:rPr>
          <w:rFonts w:ascii="Times New Roman" w:eastAsia="Times New Roman" w:hAnsi="Times New Roman" w:cs="Times New Roman"/>
          <w:color w:val="000000"/>
          <w:sz w:val="24"/>
          <w:szCs w:val="24"/>
        </w:rPr>
        <w:t xml:space="preserve"> received </w:t>
      </w:r>
      <w:r w:rsidRPr="00F53774">
        <w:rPr>
          <w:rFonts w:ascii="Times New Roman" w:eastAsia="Times New Roman" w:hAnsi="Times New Roman" w:cs="Times New Roman"/>
          <w:color w:val="000000"/>
          <w:sz w:val="24"/>
          <w:szCs w:val="24"/>
        </w:rPr>
        <w:t xml:space="preserve">the wrong test interpretation. </w:t>
      </w:r>
      <w:r w:rsidR="00954A61">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In these cases, healthcare providers incorrectly interpreted inconclusive test results </w:t>
      </w:r>
      <w:r w:rsidR="00954A61">
        <w:rPr>
          <w:rFonts w:ascii="Times New Roman" w:eastAsia="Times New Roman" w:hAnsi="Times New Roman" w:cs="Times New Roman"/>
          <w:color w:val="000000"/>
          <w:sz w:val="24"/>
          <w:szCs w:val="24"/>
        </w:rPr>
        <w:t>to mean</w:t>
      </w:r>
      <w:r w:rsidRPr="00F53774">
        <w:rPr>
          <w:rFonts w:ascii="Times New Roman" w:eastAsia="Times New Roman" w:hAnsi="Times New Roman" w:cs="Times New Roman"/>
          <w:color w:val="000000"/>
          <w:sz w:val="24"/>
          <w:szCs w:val="24"/>
        </w:rPr>
        <w:t xml:space="preserve"> that the patient</w:t>
      </w:r>
      <w:r w:rsidR="00954A61">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did not have FAP mutation</w:t>
      </w:r>
      <w:r w:rsidR="00954A61">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The consequences of this misinterpretation are potentially devastating since these individuals would </w:t>
      </w:r>
      <w:r w:rsidR="00954A61" w:rsidRPr="00F53774">
        <w:rPr>
          <w:rFonts w:ascii="Times New Roman" w:eastAsia="Times New Roman" w:hAnsi="Times New Roman" w:cs="Times New Roman"/>
          <w:color w:val="000000"/>
          <w:sz w:val="24"/>
          <w:szCs w:val="24"/>
        </w:rPr>
        <w:t xml:space="preserve">likely stop endoscopic screening </w:t>
      </w:r>
      <w:r w:rsidR="00954A61">
        <w:rPr>
          <w:rFonts w:ascii="Times New Roman" w:eastAsia="Times New Roman" w:hAnsi="Times New Roman" w:cs="Times New Roman"/>
          <w:color w:val="000000"/>
          <w:sz w:val="24"/>
          <w:szCs w:val="24"/>
        </w:rPr>
        <w:t xml:space="preserve">because they were told that </w:t>
      </w:r>
      <w:r w:rsidRPr="00F53774">
        <w:rPr>
          <w:rFonts w:ascii="Times New Roman" w:eastAsia="Times New Roman" w:hAnsi="Times New Roman" w:cs="Times New Roman"/>
          <w:color w:val="000000"/>
          <w:sz w:val="24"/>
          <w:szCs w:val="24"/>
        </w:rPr>
        <w:t>they were no longer a</w:t>
      </w:r>
      <w:r w:rsidR="00954A61">
        <w:rPr>
          <w:rFonts w:ascii="Times New Roman" w:eastAsia="Times New Roman" w:hAnsi="Times New Roman" w:cs="Times New Roman"/>
          <w:color w:val="000000"/>
          <w:sz w:val="24"/>
          <w:szCs w:val="24"/>
        </w:rPr>
        <w:t>t an elevated risk for colon cancer</w:t>
      </w:r>
      <w:r w:rsidRPr="00F53774">
        <w:rPr>
          <w:rFonts w:ascii="Times New Roman" w:eastAsia="Times New Roman" w:hAnsi="Times New Roman" w:cs="Times New Roman"/>
          <w:color w:val="000000"/>
          <w:sz w:val="24"/>
          <w:szCs w:val="24"/>
        </w:rPr>
        <w:t>.</w:t>
      </w:r>
    </w:p>
    <w:p w:rsidR="00954A61" w:rsidRPr="00F53774" w:rsidRDefault="00954A61">
      <w:pPr>
        <w:spacing w:after="0" w:line="240" w:lineRule="auto"/>
        <w:ind w:left="1080"/>
        <w:textAlignment w:val="baseline"/>
        <w:rPr>
          <w:rFonts w:ascii="Arial" w:eastAsia="Times New Roman" w:hAnsi="Arial" w:cs="Arial"/>
          <w:color w:val="000000"/>
          <w:sz w:val="24"/>
          <w:szCs w:val="24"/>
        </w:rPr>
      </w:pPr>
    </w:p>
    <w:p w:rsidR="00F53774" w:rsidRPr="007F6CF1" w:rsidRDefault="00CF398E">
      <w:pPr>
        <w:numPr>
          <w:ilvl w:val="0"/>
          <w:numId w:val="8"/>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A</w:t>
      </w:r>
      <w:r w:rsidR="00F53774" w:rsidRPr="00F53774">
        <w:rPr>
          <w:rFonts w:ascii="Times New Roman" w:eastAsia="Times New Roman" w:hAnsi="Times New Roman" w:cs="Times New Roman"/>
          <w:color w:val="000000"/>
          <w:sz w:val="24"/>
          <w:szCs w:val="24"/>
        </w:rPr>
        <w:t xml:space="preserve"> woman requested genetic counseling after </w:t>
      </w:r>
      <w:r w:rsidR="00954A61">
        <w:rPr>
          <w:rFonts w:ascii="Times New Roman" w:eastAsia="Times New Roman" w:hAnsi="Times New Roman" w:cs="Times New Roman"/>
          <w:color w:val="000000"/>
          <w:sz w:val="24"/>
          <w:szCs w:val="24"/>
        </w:rPr>
        <w:t>her pregnant sister</w:t>
      </w:r>
      <w:r w:rsidR="00F53774" w:rsidRPr="00F53774">
        <w:rPr>
          <w:rFonts w:ascii="Times New Roman" w:eastAsia="Times New Roman" w:hAnsi="Times New Roman" w:cs="Times New Roman"/>
          <w:color w:val="000000"/>
          <w:sz w:val="24"/>
          <w:szCs w:val="24"/>
        </w:rPr>
        <w:t xml:space="preserve"> </w:t>
      </w:r>
      <w:r w:rsidR="007F6CF1">
        <w:rPr>
          <w:rFonts w:ascii="Times New Roman" w:eastAsia="Times New Roman" w:hAnsi="Times New Roman" w:cs="Times New Roman"/>
          <w:color w:val="000000"/>
          <w:sz w:val="24"/>
          <w:szCs w:val="24"/>
        </w:rPr>
        <w:t xml:space="preserve">underwent </w:t>
      </w:r>
      <w:r w:rsidR="00F53774" w:rsidRPr="00F53774">
        <w:rPr>
          <w:rFonts w:ascii="Times New Roman" w:eastAsia="Times New Roman" w:hAnsi="Times New Roman" w:cs="Times New Roman"/>
          <w:color w:val="000000"/>
          <w:sz w:val="24"/>
          <w:szCs w:val="24"/>
        </w:rPr>
        <w:t xml:space="preserve">carrier testing for cystic fibrosis (CF) and was found to carry the 5T allele, a harmless genetic variant in the gene responsible for CF. </w:t>
      </w:r>
      <w:r w:rsidR="007F6CF1">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Although the patient’s sister was </w:t>
      </w:r>
      <w:r w:rsidR="007F6CF1">
        <w:rPr>
          <w:rFonts w:ascii="Times New Roman" w:eastAsia="Times New Roman" w:hAnsi="Times New Roman" w:cs="Times New Roman"/>
          <w:color w:val="000000"/>
          <w:sz w:val="24"/>
          <w:szCs w:val="24"/>
        </w:rPr>
        <w:t>told</w:t>
      </w:r>
      <w:r w:rsidR="00F53774" w:rsidRPr="00F53774">
        <w:rPr>
          <w:rFonts w:ascii="Times New Roman" w:eastAsia="Times New Roman" w:hAnsi="Times New Roman" w:cs="Times New Roman"/>
          <w:color w:val="000000"/>
          <w:sz w:val="24"/>
          <w:szCs w:val="24"/>
        </w:rPr>
        <w:t xml:space="preserve"> that the 5T allele is harmless, she did not receive adequate counseling.  This caused </w:t>
      </w:r>
      <w:r w:rsidR="007F6CF1">
        <w:rPr>
          <w:rFonts w:ascii="Times New Roman" w:eastAsia="Times New Roman" w:hAnsi="Times New Roman" w:cs="Times New Roman"/>
          <w:color w:val="000000"/>
          <w:sz w:val="24"/>
          <w:szCs w:val="24"/>
        </w:rPr>
        <w:t>the family unnecessary alarm</w:t>
      </w:r>
      <w:r w:rsidR="00F53774" w:rsidRPr="00F53774">
        <w:rPr>
          <w:rFonts w:ascii="Times New Roman" w:eastAsia="Times New Roman" w:hAnsi="Times New Roman" w:cs="Times New Roman"/>
          <w:color w:val="000000"/>
          <w:sz w:val="24"/>
          <w:szCs w:val="24"/>
        </w:rPr>
        <w:t xml:space="preserve">. </w:t>
      </w:r>
      <w:r w:rsidR="007F6CF1">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Fortunately</w:t>
      </w:r>
      <w:r w:rsidR="007F6CF1">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this woman sought genetic counseling </w:t>
      </w:r>
      <w:r w:rsidR="007F6CF1">
        <w:rPr>
          <w:rFonts w:ascii="Times New Roman" w:eastAsia="Times New Roman" w:hAnsi="Times New Roman" w:cs="Times New Roman"/>
          <w:color w:val="000000"/>
          <w:sz w:val="24"/>
          <w:szCs w:val="24"/>
        </w:rPr>
        <w:t>to</w:t>
      </w:r>
      <w:r w:rsidR="00F53774" w:rsidRPr="00F53774">
        <w:rPr>
          <w:rFonts w:ascii="Times New Roman" w:eastAsia="Times New Roman" w:hAnsi="Times New Roman" w:cs="Times New Roman"/>
          <w:color w:val="000000"/>
          <w:sz w:val="24"/>
          <w:szCs w:val="24"/>
        </w:rPr>
        <w:t xml:space="preserve"> complete</w:t>
      </w:r>
      <w:r w:rsidR="007F6CF1">
        <w:rPr>
          <w:rFonts w:ascii="Times New Roman" w:eastAsia="Times New Roman" w:hAnsi="Times New Roman" w:cs="Times New Roman"/>
          <w:color w:val="000000"/>
          <w:sz w:val="24"/>
          <w:szCs w:val="24"/>
        </w:rPr>
        <w:t>ly</w:t>
      </w:r>
      <w:r w:rsidR="00F53774" w:rsidRPr="00F53774">
        <w:rPr>
          <w:rFonts w:ascii="Times New Roman" w:eastAsia="Times New Roman" w:hAnsi="Times New Roman" w:cs="Times New Roman"/>
          <w:color w:val="000000"/>
          <w:sz w:val="24"/>
          <w:szCs w:val="24"/>
        </w:rPr>
        <w:t xml:space="preserve"> discuss the implications of this genetic finding, but other patients may be stranded with incomplete or inaccurate information.  </w:t>
      </w:r>
    </w:p>
    <w:p w:rsidR="007F6CF1" w:rsidRPr="00F53774" w:rsidRDefault="007F6CF1">
      <w:pPr>
        <w:spacing w:after="0" w:line="240" w:lineRule="auto"/>
        <w:ind w:left="1080"/>
        <w:textAlignment w:val="baseline"/>
        <w:rPr>
          <w:rFonts w:ascii="Arial" w:eastAsia="Times New Roman" w:hAnsi="Arial" w:cs="Arial"/>
          <w:color w:val="000000"/>
          <w:sz w:val="24"/>
          <w:szCs w:val="24"/>
        </w:rPr>
      </w:pPr>
    </w:p>
    <w:p w:rsidR="007F6CF1" w:rsidRPr="007F6CF1" w:rsidRDefault="00CF398E">
      <w:pPr>
        <w:numPr>
          <w:ilvl w:val="0"/>
          <w:numId w:val="8"/>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1A4598">
        <w:rPr>
          <w:rFonts w:ascii="Times New Roman" w:eastAsia="Times New Roman" w:hAnsi="Times New Roman" w:cs="Times New Roman"/>
          <w:color w:val="000000"/>
          <w:sz w:val="24"/>
          <w:szCs w:val="24"/>
        </w:rPr>
        <w:t xml:space="preserve"> </w:t>
      </w:r>
      <w:r w:rsidR="007F6CF1">
        <w:rPr>
          <w:rFonts w:ascii="Times New Roman" w:eastAsia="Times New Roman" w:hAnsi="Times New Roman" w:cs="Times New Roman"/>
          <w:color w:val="000000"/>
          <w:sz w:val="24"/>
          <w:szCs w:val="24"/>
        </w:rPr>
        <w:t xml:space="preserve">physician referred a patient </w:t>
      </w:r>
      <w:r w:rsidR="00F53774" w:rsidRPr="00F53774">
        <w:rPr>
          <w:rFonts w:ascii="Times New Roman" w:eastAsia="Times New Roman" w:hAnsi="Times New Roman" w:cs="Times New Roman"/>
          <w:color w:val="000000"/>
          <w:sz w:val="24"/>
          <w:szCs w:val="24"/>
        </w:rPr>
        <w:t xml:space="preserve">to a certified genetic counselor </w:t>
      </w:r>
      <w:r w:rsidR="007F6CF1">
        <w:rPr>
          <w:rFonts w:ascii="Times New Roman" w:eastAsia="Times New Roman" w:hAnsi="Times New Roman" w:cs="Times New Roman"/>
          <w:color w:val="000000"/>
          <w:sz w:val="24"/>
          <w:szCs w:val="24"/>
        </w:rPr>
        <w:t>to help</w:t>
      </w:r>
      <w:r w:rsidR="00F53774" w:rsidRPr="00F53774">
        <w:rPr>
          <w:rFonts w:ascii="Times New Roman" w:eastAsia="Times New Roman" w:hAnsi="Times New Roman" w:cs="Times New Roman"/>
          <w:color w:val="000000"/>
          <w:sz w:val="24"/>
          <w:szCs w:val="24"/>
        </w:rPr>
        <w:t xml:space="preserve"> interpret a genetic test</w:t>
      </w:r>
      <w:r w:rsidR="007F6CF1">
        <w:rPr>
          <w:rFonts w:ascii="Times New Roman" w:eastAsia="Times New Roman" w:hAnsi="Times New Roman" w:cs="Times New Roman"/>
          <w:color w:val="000000"/>
          <w:sz w:val="24"/>
          <w:szCs w:val="24"/>
        </w:rPr>
        <w:t xml:space="preserve"> result</w:t>
      </w:r>
      <w:r w:rsidR="00F53774" w:rsidRPr="00F53774">
        <w:rPr>
          <w:rFonts w:ascii="Times New Roman" w:eastAsia="Times New Roman" w:hAnsi="Times New Roman" w:cs="Times New Roman"/>
          <w:color w:val="000000"/>
          <w:sz w:val="24"/>
          <w:szCs w:val="24"/>
        </w:rPr>
        <w:t>.  The client has a family history of Hu</w:t>
      </w:r>
      <w:r w:rsidR="007F6CF1">
        <w:rPr>
          <w:rFonts w:ascii="Times New Roman" w:eastAsia="Times New Roman" w:hAnsi="Times New Roman" w:cs="Times New Roman"/>
          <w:color w:val="000000"/>
          <w:sz w:val="24"/>
          <w:szCs w:val="24"/>
        </w:rPr>
        <w:t>ntington disease (HD), an adult-</w:t>
      </w:r>
      <w:r w:rsidR="00F53774" w:rsidRPr="00F53774">
        <w:rPr>
          <w:rFonts w:ascii="Times New Roman" w:eastAsia="Times New Roman" w:hAnsi="Times New Roman" w:cs="Times New Roman"/>
          <w:color w:val="000000"/>
          <w:sz w:val="24"/>
          <w:szCs w:val="24"/>
        </w:rPr>
        <w:t xml:space="preserve">onset neurological condition that affects movement, behavior, and thinking. </w:t>
      </w:r>
      <w:r w:rsidR="007F6CF1">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When the client mentioned her family history to her primary care physician, he ordered the HD genetic test without </w:t>
      </w:r>
      <w:r w:rsidR="007F6CF1">
        <w:rPr>
          <w:rFonts w:ascii="Times New Roman" w:eastAsia="Times New Roman" w:hAnsi="Times New Roman" w:cs="Times New Roman"/>
          <w:color w:val="000000"/>
          <w:sz w:val="24"/>
          <w:szCs w:val="24"/>
        </w:rPr>
        <w:t>providing</w:t>
      </w:r>
      <w:r w:rsidR="00F53774" w:rsidRPr="00F53774">
        <w:rPr>
          <w:rFonts w:ascii="Times New Roman" w:eastAsia="Times New Roman" w:hAnsi="Times New Roman" w:cs="Times New Roman"/>
          <w:color w:val="000000"/>
          <w:sz w:val="24"/>
          <w:szCs w:val="24"/>
        </w:rPr>
        <w:t xml:space="preserve"> pretest counseling or obtaining adequate informed consent.  </w:t>
      </w:r>
    </w:p>
    <w:p w:rsidR="007F6CF1" w:rsidRDefault="007F6CF1">
      <w:pPr>
        <w:spacing w:after="0" w:line="240" w:lineRule="auto"/>
        <w:ind w:left="720" w:firstLine="360"/>
        <w:textAlignment w:val="baseline"/>
        <w:rPr>
          <w:rFonts w:ascii="Times New Roman" w:eastAsia="Times New Roman" w:hAnsi="Times New Roman" w:cs="Times New Roman"/>
          <w:color w:val="000000"/>
          <w:sz w:val="24"/>
          <w:szCs w:val="24"/>
        </w:rPr>
      </w:pPr>
    </w:p>
    <w:p w:rsidR="00F53774" w:rsidRDefault="00F53774">
      <w:p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The physician was unaware of the well-established HD </w:t>
      </w:r>
      <w:proofErr w:type="spellStart"/>
      <w:r w:rsidRPr="00F53774">
        <w:rPr>
          <w:rFonts w:ascii="Times New Roman" w:eastAsia="Times New Roman" w:hAnsi="Times New Roman" w:cs="Times New Roman"/>
          <w:color w:val="000000"/>
          <w:sz w:val="24"/>
          <w:szCs w:val="24"/>
        </w:rPr>
        <w:t>presymptomatic</w:t>
      </w:r>
      <w:proofErr w:type="spellEnd"/>
      <w:r w:rsidRPr="00F53774">
        <w:rPr>
          <w:rFonts w:ascii="Times New Roman" w:eastAsia="Times New Roman" w:hAnsi="Times New Roman" w:cs="Times New Roman"/>
          <w:color w:val="000000"/>
          <w:sz w:val="24"/>
          <w:szCs w:val="24"/>
        </w:rPr>
        <w:t xml:space="preserve"> testing protocol, which includes </w:t>
      </w:r>
      <w:r w:rsidR="007F6CF1">
        <w:rPr>
          <w:rFonts w:ascii="Times New Roman" w:eastAsia="Times New Roman" w:hAnsi="Times New Roman" w:cs="Times New Roman"/>
          <w:color w:val="000000"/>
          <w:sz w:val="24"/>
          <w:szCs w:val="24"/>
        </w:rPr>
        <w:t xml:space="preserve">genetic counseling and </w:t>
      </w:r>
      <w:r w:rsidRPr="00F53774">
        <w:rPr>
          <w:rFonts w:ascii="Times New Roman" w:eastAsia="Times New Roman" w:hAnsi="Times New Roman" w:cs="Times New Roman"/>
          <w:color w:val="000000"/>
          <w:sz w:val="24"/>
          <w:szCs w:val="24"/>
        </w:rPr>
        <w:t>psychiatrist and neurologist</w:t>
      </w:r>
      <w:r w:rsidR="007F6CF1">
        <w:rPr>
          <w:rFonts w:ascii="Times New Roman" w:eastAsia="Times New Roman" w:hAnsi="Times New Roman" w:cs="Times New Roman"/>
          <w:color w:val="000000"/>
          <w:sz w:val="24"/>
          <w:szCs w:val="24"/>
        </w:rPr>
        <w:t xml:space="preserve"> evaluations</w:t>
      </w:r>
      <w:r w:rsidRPr="00F53774">
        <w:rPr>
          <w:rFonts w:ascii="Times New Roman" w:eastAsia="Times New Roman" w:hAnsi="Times New Roman" w:cs="Times New Roman"/>
          <w:color w:val="000000"/>
          <w:sz w:val="24"/>
          <w:szCs w:val="24"/>
        </w:rPr>
        <w:t>.  The genetic test results were indeterminate, which the primary care physician had not discussed as</w:t>
      </w:r>
      <w:r w:rsidR="00F9083B">
        <w:rPr>
          <w:rFonts w:ascii="Times New Roman" w:eastAsia="Times New Roman" w:hAnsi="Times New Roman" w:cs="Times New Roman"/>
          <w:color w:val="000000"/>
          <w:sz w:val="24"/>
          <w:szCs w:val="24"/>
        </w:rPr>
        <w:t xml:space="preserve"> a possibility with the client—</w:t>
      </w:r>
      <w:r w:rsidRPr="00F53774">
        <w:rPr>
          <w:rFonts w:ascii="Times New Roman" w:eastAsia="Times New Roman" w:hAnsi="Times New Roman" w:cs="Times New Roman"/>
          <w:color w:val="000000"/>
          <w:sz w:val="24"/>
          <w:szCs w:val="24"/>
        </w:rPr>
        <w:t xml:space="preserve">and he could not interpret the results. </w:t>
      </w:r>
      <w:r w:rsidR="00F9083B">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The client experienced heightened anxiety and regret</w:t>
      </w:r>
      <w:r w:rsidR="00F9083B">
        <w:rPr>
          <w:rFonts w:ascii="Times New Roman" w:eastAsia="Times New Roman" w:hAnsi="Times New Roman" w:cs="Times New Roman"/>
          <w:color w:val="000000"/>
          <w:sz w:val="24"/>
          <w:szCs w:val="24"/>
        </w:rPr>
        <w:t xml:space="preserve">ted </w:t>
      </w:r>
      <w:r w:rsidRPr="00F53774">
        <w:rPr>
          <w:rFonts w:ascii="Times New Roman" w:eastAsia="Times New Roman" w:hAnsi="Times New Roman" w:cs="Times New Roman"/>
          <w:color w:val="000000"/>
          <w:sz w:val="24"/>
          <w:szCs w:val="24"/>
        </w:rPr>
        <w:t xml:space="preserve">that she had </w:t>
      </w:r>
      <w:r w:rsidR="00F9083B">
        <w:rPr>
          <w:rFonts w:ascii="Times New Roman" w:eastAsia="Times New Roman" w:hAnsi="Times New Roman" w:cs="Times New Roman"/>
          <w:color w:val="000000"/>
          <w:sz w:val="24"/>
          <w:szCs w:val="24"/>
        </w:rPr>
        <w:t>undergone</w:t>
      </w:r>
      <w:r w:rsidRPr="00F53774">
        <w:rPr>
          <w:rFonts w:ascii="Times New Roman" w:eastAsia="Times New Roman" w:hAnsi="Times New Roman" w:cs="Times New Roman"/>
          <w:color w:val="000000"/>
          <w:sz w:val="24"/>
          <w:szCs w:val="24"/>
        </w:rPr>
        <w:t xml:space="preserve"> genetic testing.</w:t>
      </w:r>
    </w:p>
    <w:p w:rsidR="00F9083B" w:rsidRPr="00F9083B" w:rsidRDefault="00F9083B">
      <w:pPr>
        <w:spacing w:after="0" w:line="240" w:lineRule="auto"/>
        <w:textAlignment w:val="baseline"/>
        <w:rPr>
          <w:rFonts w:ascii="Times New Roman" w:eastAsia="Times New Roman" w:hAnsi="Times New Roman" w:cs="Times New Roman"/>
          <w:color w:val="000000"/>
          <w:sz w:val="24"/>
          <w:szCs w:val="24"/>
        </w:rPr>
      </w:pPr>
    </w:p>
    <w:p w:rsidR="00F9083B" w:rsidRPr="00F9083B" w:rsidRDefault="00CF398E">
      <w:pPr>
        <w:numPr>
          <w:ilvl w:val="0"/>
          <w:numId w:val="8"/>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F53774" w:rsidRPr="00F53774">
        <w:rPr>
          <w:rFonts w:ascii="Times New Roman" w:eastAsia="Times New Roman" w:hAnsi="Times New Roman" w:cs="Times New Roman"/>
          <w:color w:val="000000"/>
          <w:sz w:val="24"/>
          <w:szCs w:val="24"/>
        </w:rPr>
        <w:t xml:space="preserve"> </w:t>
      </w:r>
      <w:r w:rsidR="00F9083B">
        <w:rPr>
          <w:rFonts w:ascii="Times New Roman" w:eastAsia="Times New Roman" w:hAnsi="Times New Roman" w:cs="Times New Roman"/>
          <w:color w:val="000000"/>
          <w:sz w:val="24"/>
          <w:szCs w:val="24"/>
        </w:rPr>
        <w:t xml:space="preserve">physician referred a </w:t>
      </w:r>
      <w:r w:rsidR="00F53774" w:rsidRPr="00F53774">
        <w:rPr>
          <w:rFonts w:ascii="Times New Roman" w:eastAsia="Times New Roman" w:hAnsi="Times New Roman" w:cs="Times New Roman"/>
          <w:color w:val="000000"/>
          <w:sz w:val="24"/>
          <w:szCs w:val="24"/>
        </w:rPr>
        <w:t xml:space="preserve">pregnant woman to a certified genetic counselor </w:t>
      </w:r>
      <w:r w:rsidR="00F9083B">
        <w:rPr>
          <w:rFonts w:ascii="Times New Roman" w:eastAsia="Times New Roman" w:hAnsi="Times New Roman" w:cs="Times New Roman"/>
          <w:color w:val="000000"/>
          <w:sz w:val="24"/>
          <w:szCs w:val="24"/>
        </w:rPr>
        <w:t xml:space="preserve">because her </w:t>
      </w:r>
      <w:r w:rsidR="00F53774" w:rsidRPr="00F53774">
        <w:rPr>
          <w:rFonts w:ascii="Times New Roman" w:eastAsia="Times New Roman" w:hAnsi="Times New Roman" w:cs="Times New Roman"/>
          <w:color w:val="000000"/>
          <w:sz w:val="24"/>
          <w:szCs w:val="24"/>
        </w:rPr>
        <w:t xml:space="preserve">nephew </w:t>
      </w:r>
      <w:r w:rsidR="00F9083B">
        <w:rPr>
          <w:rFonts w:ascii="Times New Roman" w:eastAsia="Times New Roman" w:hAnsi="Times New Roman" w:cs="Times New Roman"/>
          <w:color w:val="000000"/>
          <w:sz w:val="24"/>
          <w:szCs w:val="24"/>
        </w:rPr>
        <w:t xml:space="preserve">was </w:t>
      </w:r>
      <w:r w:rsidR="00F53774" w:rsidRPr="00F53774">
        <w:rPr>
          <w:rFonts w:ascii="Times New Roman" w:eastAsia="Times New Roman" w:hAnsi="Times New Roman" w:cs="Times New Roman"/>
          <w:color w:val="000000"/>
          <w:sz w:val="24"/>
          <w:szCs w:val="24"/>
        </w:rPr>
        <w:t xml:space="preserve">affected with Duchenne muscular dystrophy (DMD), an X-linked genetic condition affecting males </w:t>
      </w:r>
      <w:r w:rsidR="00F9083B">
        <w:rPr>
          <w:rFonts w:ascii="Times New Roman" w:eastAsia="Times New Roman" w:hAnsi="Times New Roman" w:cs="Times New Roman"/>
          <w:color w:val="000000"/>
          <w:sz w:val="24"/>
          <w:szCs w:val="24"/>
        </w:rPr>
        <w:t>and results</w:t>
      </w:r>
      <w:r w:rsidR="00F53774" w:rsidRPr="00F53774">
        <w:rPr>
          <w:rFonts w:ascii="Times New Roman" w:eastAsia="Times New Roman" w:hAnsi="Times New Roman" w:cs="Times New Roman"/>
          <w:color w:val="000000"/>
          <w:sz w:val="24"/>
          <w:szCs w:val="24"/>
        </w:rPr>
        <w:t xml:space="preserve"> in early death.  Based on her family history, </w:t>
      </w:r>
      <w:r w:rsidR="00F9083B">
        <w:rPr>
          <w:rFonts w:ascii="Times New Roman" w:eastAsia="Times New Roman" w:hAnsi="Times New Roman" w:cs="Times New Roman"/>
          <w:color w:val="000000"/>
          <w:sz w:val="24"/>
          <w:szCs w:val="24"/>
        </w:rPr>
        <w:t>she was at risk to be a carrier—</w:t>
      </w:r>
      <w:r w:rsidR="00F53774" w:rsidRPr="00F9083B">
        <w:rPr>
          <w:rFonts w:ascii="Times New Roman" w:eastAsia="Times New Roman" w:hAnsi="Times New Roman" w:cs="Times New Roman"/>
          <w:color w:val="000000"/>
          <w:sz w:val="24"/>
          <w:szCs w:val="24"/>
        </w:rPr>
        <w:t>and at risk to have an affected child.  She reported having had prenatal testing (amniocentesis) in a prior pregnancy that showed that the baby did not inherit DMD.  As is customary, the genetic counselor requested records from the previous care provider.  Records showed that an amniocentesis had been performed and chromosomes revealed a male fetus.  Records did not show that a fetal sample had been sent to a reference laboratory for testing.  Further investigation revealed that carrier testing on the patient had been uninformative, i.e. it could not be confirmed or denied that she is a carrier of DMD.  </w:t>
      </w:r>
    </w:p>
    <w:p w:rsidR="00F9083B" w:rsidRDefault="00F9083B">
      <w:pPr>
        <w:spacing w:after="0" w:line="240" w:lineRule="auto"/>
        <w:ind w:left="1080"/>
        <w:textAlignment w:val="baseline"/>
        <w:rPr>
          <w:rFonts w:ascii="Times New Roman" w:eastAsia="Times New Roman" w:hAnsi="Times New Roman" w:cs="Times New Roman"/>
          <w:color w:val="000000"/>
          <w:sz w:val="24"/>
          <w:szCs w:val="24"/>
        </w:rPr>
      </w:pPr>
    </w:p>
    <w:p w:rsidR="00F53774" w:rsidRDefault="00F9083B">
      <w:pPr>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w:t>
      </w:r>
      <w:r w:rsidR="00F53774" w:rsidRPr="00F9083B">
        <w:rPr>
          <w:rFonts w:ascii="Times New Roman" w:eastAsia="Times New Roman" w:hAnsi="Times New Roman" w:cs="Times New Roman"/>
          <w:color w:val="000000"/>
          <w:sz w:val="24"/>
          <w:szCs w:val="24"/>
        </w:rPr>
        <w:t xml:space="preserve"> her carrier status could not be determined, the prior pregnancy could not have been tested.  The patient reported that the provider performing the amniocentesis told her that the testing indicated she would have an unaffected male child, although the testing on the pregnancy had </w:t>
      </w:r>
      <w:r>
        <w:rPr>
          <w:rFonts w:ascii="Times New Roman" w:eastAsia="Times New Roman" w:hAnsi="Times New Roman" w:cs="Times New Roman"/>
          <w:color w:val="000000"/>
          <w:sz w:val="24"/>
          <w:szCs w:val="24"/>
        </w:rPr>
        <w:t>not occurred</w:t>
      </w:r>
      <w:r w:rsidR="00F53774" w:rsidRPr="00F9083B">
        <w:rPr>
          <w:rFonts w:ascii="Times New Roman" w:eastAsia="Times New Roman" w:hAnsi="Times New Roman" w:cs="Times New Roman"/>
          <w:color w:val="000000"/>
          <w:sz w:val="24"/>
          <w:szCs w:val="24"/>
        </w:rPr>
        <w:t xml:space="preserve">.  No genetic counselor was involved in her case.  This exemplifies the misinformation that a patient </w:t>
      </w:r>
      <w:r>
        <w:rPr>
          <w:rFonts w:ascii="Times New Roman" w:eastAsia="Times New Roman" w:hAnsi="Times New Roman" w:cs="Times New Roman"/>
          <w:color w:val="000000"/>
          <w:sz w:val="24"/>
          <w:szCs w:val="24"/>
        </w:rPr>
        <w:t>can</w:t>
      </w:r>
      <w:r w:rsidR="00F53774" w:rsidRPr="00F9083B">
        <w:rPr>
          <w:rFonts w:ascii="Times New Roman" w:eastAsia="Times New Roman" w:hAnsi="Times New Roman" w:cs="Times New Roman"/>
          <w:color w:val="000000"/>
          <w:sz w:val="24"/>
          <w:szCs w:val="24"/>
        </w:rPr>
        <w:t xml:space="preserve"> receive when a provider does not understan</w:t>
      </w:r>
      <w:r>
        <w:rPr>
          <w:rFonts w:ascii="Times New Roman" w:eastAsia="Times New Roman" w:hAnsi="Times New Roman" w:cs="Times New Roman"/>
          <w:color w:val="000000"/>
          <w:sz w:val="24"/>
          <w:szCs w:val="24"/>
        </w:rPr>
        <w:t>d complex genetic information—and the provider’s</w:t>
      </w:r>
      <w:r w:rsidR="00F53774" w:rsidRPr="00F9083B">
        <w:rPr>
          <w:rFonts w:ascii="Times New Roman" w:eastAsia="Times New Roman" w:hAnsi="Times New Roman" w:cs="Times New Roman"/>
          <w:color w:val="000000"/>
          <w:sz w:val="24"/>
          <w:szCs w:val="24"/>
        </w:rPr>
        <w:t xml:space="preserve"> neglect </w:t>
      </w:r>
      <w:r>
        <w:rPr>
          <w:rFonts w:ascii="Times New Roman" w:eastAsia="Times New Roman" w:hAnsi="Times New Roman" w:cs="Times New Roman"/>
          <w:color w:val="000000"/>
          <w:sz w:val="24"/>
          <w:szCs w:val="24"/>
        </w:rPr>
        <w:t>for</w:t>
      </w:r>
      <w:r w:rsidR="00F53774" w:rsidRPr="00F9083B">
        <w:rPr>
          <w:rFonts w:ascii="Times New Roman" w:eastAsia="Times New Roman" w:hAnsi="Times New Roman" w:cs="Times New Roman"/>
          <w:color w:val="000000"/>
          <w:sz w:val="24"/>
          <w:szCs w:val="24"/>
        </w:rPr>
        <w:t xml:space="preserve"> not refer</w:t>
      </w:r>
      <w:r>
        <w:rPr>
          <w:rFonts w:ascii="Times New Roman" w:eastAsia="Times New Roman" w:hAnsi="Times New Roman" w:cs="Times New Roman"/>
          <w:color w:val="000000"/>
          <w:sz w:val="24"/>
          <w:szCs w:val="24"/>
        </w:rPr>
        <w:t>ring</w:t>
      </w:r>
      <w:r w:rsidR="00F53774" w:rsidRPr="00F9083B">
        <w:rPr>
          <w:rFonts w:ascii="Times New Roman" w:eastAsia="Times New Roman" w:hAnsi="Times New Roman" w:cs="Times New Roman"/>
          <w:color w:val="000000"/>
          <w:sz w:val="24"/>
          <w:szCs w:val="24"/>
        </w:rPr>
        <w:t xml:space="preserve"> the patient to a qualified genetic professional.      </w:t>
      </w:r>
      <w:r>
        <w:rPr>
          <w:rFonts w:ascii="Times New Roman" w:eastAsia="Times New Roman" w:hAnsi="Times New Roman" w:cs="Times New Roman"/>
          <w:color w:val="000000"/>
          <w:sz w:val="24"/>
          <w:szCs w:val="24"/>
        </w:rPr>
        <w:t xml:space="preserve"> </w:t>
      </w:r>
    </w:p>
    <w:p w:rsidR="00F9083B" w:rsidRPr="00F9083B" w:rsidRDefault="00F9083B">
      <w:pPr>
        <w:spacing w:after="0" w:line="240" w:lineRule="auto"/>
        <w:ind w:left="1080"/>
        <w:textAlignment w:val="baseline"/>
        <w:rPr>
          <w:rFonts w:ascii="Arial" w:eastAsia="Times New Roman" w:hAnsi="Arial" w:cs="Arial"/>
          <w:color w:val="000000"/>
          <w:sz w:val="24"/>
          <w:szCs w:val="24"/>
        </w:rPr>
      </w:pPr>
    </w:p>
    <w:p w:rsidR="00F9083B" w:rsidRPr="00F9083B" w:rsidRDefault="00CF398E">
      <w:pPr>
        <w:numPr>
          <w:ilvl w:val="0"/>
          <w:numId w:val="8"/>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F53774" w:rsidRPr="00F53774">
        <w:rPr>
          <w:rFonts w:ascii="Times New Roman" w:eastAsia="Times New Roman" w:hAnsi="Times New Roman" w:cs="Times New Roman"/>
          <w:color w:val="000000"/>
          <w:sz w:val="24"/>
          <w:szCs w:val="24"/>
        </w:rPr>
        <w:t xml:space="preserve"> </w:t>
      </w:r>
      <w:r w:rsidR="00F9083B">
        <w:rPr>
          <w:rFonts w:ascii="Times New Roman" w:eastAsia="Times New Roman" w:hAnsi="Times New Roman" w:cs="Times New Roman"/>
          <w:color w:val="000000"/>
          <w:sz w:val="24"/>
          <w:szCs w:val="24"/>
        </w:rPr>
        <w:t xml:space="preserve">physician referred a </w:t>
      </w:r>
      <w:r w:rsidR="00F53774" w:rsidRPr="00F53774">
        <w:rPr>
          <w:rFonts w:ascii="Times New Roman" w:eastAsia="Times New Roman" w:hAnsi="Times New Roman" w:cs="Times New Roman"/>
          <w:color w:val="000000"/>
          <w:sz w:val="24"/>
          <w:szCs w:val="24"/>
        </w:rPr>
        <w:t>pregnant</w:t>
      </w:r>
      <w:r w:rsidR="00F9083B">
        <w:rPr>
          <w:rFonts w:ascii="Times New Roman" w:eastAsia="Times New Roman" w:hAnsi="Times New Roman" w:cs="Times New Roman"/>
          <w:color w:val="000000"/>
          <w:sz w:val="24"/>
          <w:szCs w:val="24"/>
        </w:rPr>
        <w:t xml:space="preserve"> patient who was </w:t>
      </w:r>
      <w:r w:rsidR="008536DD">
        <w:rPr>
          <w:rFonts w:ascii="Times New Roman" w:eastAsia="Times New Roman" w:hAnsi="Times New Roman" w:cs="Times New Roman"/>
          <w:color w:val="000000"/>
          <w:sz w:val="24"/>
          <w:szCs w:val="24"/>
        </w:rPr>
        <w:t>older than</w:t>
      </w:r>
      <w:r w:rsidR="00F9083B">
        <w:rPr>
          <w:rFonts w:ascii="Times New Roman" w:eastAsia="Times New Roman" w:hAnsi="Times New Roman" w:cs="Times New Roman"/>
          <w:color w:val="000000"/>
          <w:sz w:val="24"/>
          <w:szCs w:val="24"/>
        </w:rPr>
        <w:t xml:space="preserve"> 35 </w:t>
      </w:r>
      <w:r w:rsidR="00F53774" w:rsidRPr="00F53774">
        <w:rPr>
          <w:rFonts w:ascii="Times New Roman" w:eastAsia="Times New Roman" w:hAnsi="Times New Roman" w:cs="Times New Roman"/>
          <w:color w:val="000000"/>
          <w:sz w:val="24"/>
          <w:szCs w:val="24"/>
        </w:rPr>
        <w:t>to a certified genetic counselor to discuss prenatal testing.  </w:t>
      </w:r>
      <w:r w:rsidR="00F9083B">
        <w:rPr>
          <w:rFonts w:ascii="Times New Roman" w:eastAsia="Times New Roman" w:hAnsi="Times New Roman" w:cs="Times New Roman"/>
          <w:color w:val="000000"/>
          <w:sz w:val="24"/>
          <w:szCs w:val="24"/>
        </w:rPr>
        <w:t>The</w:t>
      </w:r>
      <w:r w:rsidR="00F53774" w:rsidRPr="00F53774">
        <w:rPr>
          <w:rFonts w:ascii="Times New Roman" w:eastAsia="Times New Roman" w:hAnsi="Times New Roman" w:cs="Times New Roman"/>
          <w:color w:val="000000"/>
          <w:sz w:val="24"/>
          <w:szCs w:val="24"/>
        </w:rPr>
        <w:t xml:space="preserve"> patient’s history revealed a prior miscarriage that had been diagnosed as having Turner syndrome, a chromosomal condition caused by a missing sex chromosome.  The records indicated that a physician had ordered chromosomal studies for both the patient and her husband.  However, in this situation, chromosome studies of the parents </w:t>
      </w:r>
      <w:r w:rsidR="00F9083B">
        <w:rPr>
          <w:rFonts w:ascii="Times New Roman" w:eastAsia="Times New Roman" w:hAnsi="Times New Roman" w:cs="Times New Roman"/>
          <w:color w:val="000000"/>
          <w:sz w:val="24"/>
          <w:szCs w:val="24"/>
        </w:rPr>
        <w:t>were not indicated and</w:t>
      </w:r>
      <w:r w:rsidR="00F53774" w:rsidRPr="00F53774">
        <w:rPr>
          <w:rFonts w:ascii="Times New Roman" w:eastAsia="Times New Roman" w:hAnsi="Times New Roman" w:cs="Times New Roman"/>
          <w:color w:val="000000"/>
          <w:sz w:val="24"/>
          <w:szCs w:val="24"/>
        </w:rPr>
        <w:t xml:space="preserve"> provide</w:t>
      </w:r>
      <w:r w:rsidR="00F9083B">
        <w:rPr>
          <w:rFonts w:ascii="Times New Roman" w:eastAsia="Times New Roman" w:hAnsi="Times New Roman" w:cs="Times New Roman"/>
          <w:color w:val="000000"/>
          <w:sz w:val="24"/>
          <w:szCs w:val="24"/>
        </w:rPr>
        <w:t>d</w:t>
      </w:r>
      <w:r w:rsidR="00F53774" w:rsidRPr="00F53774">
        <w:rPr>
          <w:rFonts w:ascii="Times New Roman" w:eastAsia="Times New Roman" w:hAnsi="Times New Roman" w:cs="Times New Roman"/>
          <w:color w:val="000000"/>
          <w:sz w:val="24"/>
          <w:szCs w:val="24"/>
        </w:rPr>
        <w:t xml:space="preserve"> no information regarding risks for future pregnancy.  </w:t>
      </w:r>
    </w:p>
    <w:p w:rsidR="00F53774" w:rsidRDefault="00F53774">
      <w:p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lastRenderedPageBreak/>
        <w:t>Turner syndrome</w:t>
      </w:r>
      <w:r w:rsidR="00F9083B">
        <w:rPr>
          <w:rFonts w:ascii="Times New Roman" w:eastAsia="Times New Roman" w:hAnsi="Times New Roman" w:cs="Times New Roman"/>
          <w:color w:val="000000"/>
          <w:sz w:val="24"/>
          <w:szCs w:val="24"/>
        </w:rPr>
        <w:t xml:space="preserve"> has a low risk for recurrence and was</w:t>
      </w:r>
      <w:r w:rsidRPr="00F53774">
        <w:rPr>
          <w:rFonts w:ascii="Times New Roman" w:eastAsia="Times New Roman" w:hAnsi="Times New Roman" w:cs="Times New Roman"/>
          <w:color w:val="000000"/>
          <w:sz w:val="24"/>
          <w:szCs w:val="24"/>
        </w:rPr>
        <w:t xml:space="preserve"> not caused by a chromosomal problem in a patient or her partner.  The patient had been falsely reassured that she had no risk of a chromosomally abnormal pregnancy </w:t>
      </w:r>
      <w:r w:rsidR="00F9083B">
        <w:rPr>
          <w:rFonts w:ascii="Times New Roman" w:eastAsia="Times New Roman" w:hAnsi="Times New Roman" w:cs="Times New Roman"/>
          <w:color w:val="000000"/>
          <w:sz w:val="24"/>
          <w:szCs w:val="24"/>
        </w:rPr>
        <w:t xml:space="preserve">reoccurring because </w:t>
      </w:r>
      <w:r w:rsidRPr="00F53774">
        <w:rPr>
          <w:rFonts w:ascii="Times New Roman" w:eastAsia="Times New Roman" w:hAnsi="Times New Roman" w:cs="Times New Roman"/>
          <w:color w:val="000000"/>
          <w:sz w:val="24"/>
          <w:szCs w:val="24"/>
        </w:rPr>
        <w:t>her</w:t>
      </w:r>
      <w:r w:rsidR="00F9083B">
        <w:rPr>
          <w:rFonts w:ascii="Times New Roman" w:eastAsia="Times New Roman" w:hAnsi="Times New Roman" w:cs="Times New Roman"/>
          <w:color w:val="000000"/>
          <w:sz w:val="24"/>
          <w:szCs w:val="24"/>
        </w:rPr>
        <w:t xml:space="preserve"> husband’s</w:t>
      </w:r>
      <w:r w:rsidRPr="00F53774">
        <w:rPr>
          <w:rFonts w:ascii="Times New Roman" w:eastAsia="Times New Roman" w:hAnsi="Times New Roman" w:cs="Times New Roman"/>
          <w:color w:val="000000"/>
          <w:sz w:val="24"/>
          <w:szCs w:val="24"/>
        </w:rPr>
        <w:t xml:space="preserve"> and her </w:t>
      </w:r>
      <w:r w:rsidR="00F9083B">
        <w:rPr>
          <w:rFonts w:ascii="Times New Roman" w:eastAsia="Times New Roman" w:hAnsi="Times New Roman" w:cs="Times New Roman"/>
          <w:color w:val="000000"/>
          <w:sz w:val="24"/>
          <w:szCs w:val="24"/>
        </w:rPr>
        <w:t>t</w:t>
      </w:r>
      <w:r w:rsidRPr="00F53774">
        <w:rPr>
          <w:rFonts w:ascii="Times New Roman" w:eastAsia="Times New Roman" w:hAnsi="Times New Roman" w:cs="Times New Roman"/>
          <w:color w:val="000000"/>
          <w:sz w:val="24"/>
          <w:szCs w:val="24"/>
        </w:rPr>
        <w:t xml:space="preserve">est results were normal.  However, her age placed her pregnancy at increased risk for other types of chromosomal anomalies.  A genetic counselor gave her correct information regarding her risks </w:t>
      </w:r>
      <w:r w:rsidR="00F9083B">
        <w:rPr>
          <w:rFonts w:ascii="Times New Roman" w:eastAsia="Times New Roman" w:hAnsi="Times New Roman" w:cs="Times New Roman"/>
          <w:color w:val="000000"/>
          <w:sz w:val="24"/>
          <w:szCs w:val="24"/>
        </w:rPr>
        <w:t xml:space="preserve">that enabled her </w:t>
      </w:r>
      <w:r w:rsidRPr="00F53774">
        <w:rPr>
          <w:rFonts w:ascii="Times New Roman" w:eastAsia="Times New Roman" w:hAnsi="Times New Roman" w:cs="Times New Roman"/>
          <w:color w:val="000000"/>
          <w:sz w:val="24"/>
          <w:szCs w:val="24"/>
        </w:rPr>
        <w:t>to make an informed decision about prenatal testing options.</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1080" w:hanging="360"/>
        <w:rPr>
          <w:rFonts w:ascii="Times New Roman" w:eastAsia="Times New Roman" w:hAnsi="Times New Roman" w:cs="Times New Roman"/>
          <w:sz w:val="24"/>
          <w:szCs w:val="24"/>
        </w:rPr>
      </w:pPr>
      <w:r w:rsidRPr="00F53774">
        <w:rPr>
          <w:rFonts w:ascii="Times New Roman" w:eastAsia="Times New Roman" w:hAnsi="Times New Roman" w:cs="Times New Roman"/>
          <w:b/>
          <w:bCs/>
          <w:i/>
          <w:iCs/>
          <w:color w:val="000000"/>
          <w:sz w:val="24"/>
          <w:szCs w:val="24"/>
        </w:rPr>
        <w:t>Psychological and Financial Issues</w:t>
      </w:r>
    </w:p>
    <w:p w:rsidR="00F53774" w:rsidRPr="006022EB" w:rsidRDefault="00F53774">
      <w:pPr>
        <w:numPr>
          <w:ilvl w:val="0"/>
          <w:numId w:val="9"/>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There are unique ethical and psychosocial issues </w:t>
      </w:r>
      <w:r w:rsidR="005751B3">
        <w:rPr>
          <w:rFonts w:ascii="Times New Roman" w:eastAsia="Times New Roman" w:hAnsi="Times New Roman" w:cs="Times New Roman"/>
          <w:color w:val="000000"/>
          <w:sz w:val="24"/>
          <w:szCs w:val="24"/>
        </w:rPr>
        <w:t>associated</w:t>
      </w:r>
      <w:r w:rsidRPr="00F53774">
        <w:rPr>
          <w:rFonts w:ascii="Times New Roman" w:eastAsia="Times New Roman" w:hAnsi="Times New Roman" w:cs="Times New Roman"/>
          <w:color w:val="000000"/>
          <w:sz w:val="24"/>
          <w:szCs w:val="24"/>
        </w:rPr>
        <w:t xml:space="preserve"> with genetic testing.  Genetic evaluations and detailed family histories may reveal </w:t>
      </w:r>
      <w:r w:rsidR="005751B3">
        <w:rPr>
          <w:rFonts w:ascii="Times New Roman" w:eastAsia="Times New Roman" w:hAnsi="Times New Roman" w:cs="Times New Roman"/>
          <w:color w:val="000000"/>
          <w:sz w:val="24"/>
          <w:szCs w:val="24"/>
        </w:rPr>
        <w:t xml:space="preserve">information about family members and </w:t>
      </w:r>
      <w:r w:rsidRPr="00F53774">
        <w:rPr>
          <w:rFonts w:ascii="Times New Roman" w:eastAsia="Times New Roman" w:hAnsi="Times New Roman" w:cs="Times New Roman"/>
          <w:color w:val="000000"/>
          <w:sz w:val="24"/>
          <w:szCs w:val="24"/>
        </w:rPr>
        <w:t>patient</w:t>
      </w:r>
      <w:r w:rsidR="005751B3">
        <w:rPr>
          <w:rFonts w:ascii="Times New Roman" w:eastAsia="Times New Roman" w:hAnsi="Times New Roman" w:cs="Times New Roman"/>
          <w:color w:val="000000"/>
          <w:sz w:val="24"/>
          <w:szCs w:val="24"/>
        </w:rPr>
        <w:t>s.  D</w:t>
      </w:r>
      <w:r w:rsidRPr="00F53774">
        <w:rPr>
          <w:rFonts w:ascii="Times New Roman" w:eastAsia="Times New Roman" w:hAnsi="Times New Roman" w:cs="Times New Roman"/>
          <w:color w:val="000000"/>
          <w:sz w:val="24"/>
          <w:szCs w:val="24"/>
        </w:rPr>
        <w:t xml:space="preserve">iagnosis may lead to psychological burdens such as guilt, blame, </w:t>
      </w:r>
      <w:proofErr w:type="gramStart"/>
      <w:r w:rsidR="008536DD" w:rsidRPr="00F53774">
        <w:rPr>
          <w:rFonts w:ascii="Times New Roman" w:eastAsia="Times New Roman" w:hAnsi="Times New Roman" w:cs="Times New Roman"/>
          <w:color w:val="000000"/>
          <w:sz w:val="24"/>
          <w:szCs w:val="24"/>
        </w:rPr>
        <w:t>fear</w:t>
      </w:r>
      <w:proofErr w:type="gramEnd"/>
      <w:r w:rsidRPr="00F53774">
        <w:rPr>
          <w:rFonts w:ascii="Times New Roman" w:eastAsia="Times New Roman" w:hAnsi="Times New Roman" w:cs="Times New Roman"/>
          <w:color w:val="000000"/>
          <w:sz w:val="24"/>
          <w:szCs w:val="24"/>
        </w:rPr>
        <w:t xml:space="preserve"> for the future, fear of being unable to cope, or anxiety </w:t>
      </w:r>
      <w:r w:rsidR="006022EB">
        <w:rPr>
          <w:rFonts w:ascii="Times New Roman" w:eastAsia="Times New Roman" w:hAnsi="Times New Roman" w:cs="Times New Roman"/>
          <w:color w:val="000000"/>
          <w:sz w:val="24"/>
          <w:szCs w:val="24"/>
        </w:rPr>
        <w:t>regarding</w:t>
      </w:r>
      <w:r w:rsidRPr="00F53774">
        <w:rPr>
          <w:rFonts w:ascii="Times New Roman" w:eastAsia="Times New Roman" w:hAnsi="Times New Roman" w:cs="Times New Roman"/>
          <w:color w:val="000000"/>
          <w:sz w:val="24"/>
          <w:szCs w:val="24"/>
        </w:rPr>
        <w:t xml:space="preserve"> reproductive decisions.  A genetic diagnosis may </w:t>
      </w:r>
      <w:r w:rsidR="005751B3">
        <w:rPr>
          <w:rFonts w:ascii="Times New Roman" w:eastAsia="Times New Roman" w:hAnsi="Times New Roman" w:cs="Times New Roman"/>
          <w:color w:val="000000"/>
          <w:sz w:val="24"/>
          <w:szCs w:val="24"/>
        </w:rPr>
        <w:t>cause</w:t>
      </w:r>
      <w:r w:rsidRPr="00F53774">
        <w:rPr>
          <w:rFonts w:ascii="Times New Roman" w:eastAsia="Times New Roman" w:hAnsi="Times New Roman" w:cs="Times New Roman"/>
          <w:color w:val="000000"/>
          <w:sz w:val="24"/>
          <w:szCs w:val="24"/>
        </w:rPr>
        <w:t xml:space="preserve"> economic burdens, such as the cost of a chronic illness, as well as questions and concerns about employment and health insurance discrimination. </w:t>
      </w:r>
      <w:r w:rsidR="006022EB">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Graduates of genetic counseling training programs are uniquely qualified to </w:t>
      </w:r>
      <w:r w:rsidR="005751B3">
        <w:rPr>
          <w:rFonts w:ascii="Times New Roman" w:eastAsia="Times New Roman" w:hAnsi="Times New Roman" w:cs="Times New Roman"/>
          <w:color w:val="000000"/>
          <w:sz w:val="24"/>
          <w:szCs w:val="24"/>
        </w:rPr>
        <w:t>counsel on these issues</w:t>
      </w:r>
      <w:r w:rsidRPr="00F53774">
        <w:rPr>
          <w:rFonts w:ascii="Times New Roman" w:eastAsia="Times New Roman" w:hAnsi="Times New Roman" w:cs="Times New Roman"/>
          <w:color w:val="000000"/>
          <w:sz w:val="24"/>
          <w:szCs w:val="24"/>
        </w:rPr>
        <w:t>.   </w:t>
      </w:r>
    </w:p>
    <w:p w:rsidR="006022EB" w:rsidRPr="00F53774" w:rsidRDefault="006022EB">
      <w:pPr>
        <w:spacing w:after="0" w:line="240" w:lineRule="auto"/>
        <w:ind w:left="1080"/>
        <w:textAlignment w:val="baseline"/>
        <w:rPr>
          <w:rFonts w:ascii="Arial" w:eastAsia="Times New Roman" w:hAnsi="Arial" w:cs="Arial"/>
          <w:color w:val="000000"/>
          <w:sz w:val="24"/>
          <w:szCs w:val="24"/>
        </w:rPr>
      </w:pPr>
    </w:p>
    <w:p w:rsidR="006022EB" w:rsidRDefault="00F53774">
      <w:pPr>
        <w:numPr>
          <w:ilvl w:val="0"/>
          <w:numId w:val="9"/>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Most medical professionals do not provide the non-directive counseling that genetic counselors are trained to provide.  Genetic counselors have extensive training and experience in this realm</w:t>
      </w:r>
      <w:r w:rsidR="006022EB">
        <w:rPr>
          <w:rFonts w:ascii="Times New Roman" w:eastAsia="Times New Roman" w:hAnsi="Times New Roman" w:cs="Times New Roman"/>
          <w:color w:val="000000"/>
          <w:sz w:val="24"/>
          <w:szCs w:val="24"/>
        </w:rPr>
        <w:t xml:space="preserve">, which facilitates </w:t>
      </w:r>
      <w:r w:rsidRPr="00F53774">
        <w:rPr>
          <w:rFonts w:ascii="Times New Roman" w:eastAsia="Times New Roman" w:hAnsi="Times New Roman" w:cs="Times New Roman"/>
          <w:color w:val="000000"/>
          <w:sz w:val="24"/>
          <w:szCs w:val="24"/>
        </w:rPr>
        <w:t>patient autonomy.  Genetic testing can have far-reaching consequences</w:t>
      </w:r>
      <w:r w:rsidR="006022EB">
        <w:rPr>
          <w:rFonts w:ascii="Times New Roman" w:eastAsia="Times New Roman" w:hAnsi="Times New Roman" w:cs="Times New Roman"/>
          <w:color w:val="000000"/>
          <w:sz w:val="24"/>
          <w:szCs w:val="24"/>
        </w:rPr>
        <w:t>—t</w:t>
      </w:r>
      <w:r w:rsidRPr="006022EB">
        <w:rPr>
          <w:rFonts w:ascii="Times New Roman" w:eastAsia="Times New Roman" w:hAnsi="Times New Roman" w:cs="Times New Roman"/>
          <w:color w:val="000000"/>
          <w:sz w:val="24"/>
          <w:szCs w:val="24"/>
        </w:rPr>
        <w:t>est results can affect family and personal relationships, psychological well-being</w:t>
      </w:r>
      <w:r w:rsidR="006022EB">
        <w:rPr>
          <w:rFonts w:ascii="Times New Roman" w:eastAsia="Times New Roman" w:hAnsi="Times New Roman" w:cs="Times New Roman"/>
          <w:color w:val="000000"/>
          <w:sz w:val="24"/>
          <w:szCs w:val="24"/>
        </w:rPr>
        <w:t>,</w:t>
      </w:r>
      <w:r w:rsidRPr="006022EB">
        <w:rPr>
          <w:rFonts w:ascii="Times New Roman" w:eastAsia="Times New Roman" w:hAnsi="Times New Roman" w:cs="Times New Roman"/>
          <w:color w:val="000000"/>
          <w:sz w:val="24"/>
          <w:szCs w:val="24"/>
        </w:rPr>
        <w:t xml:space="preserve"> and future health.  </w:t>
      </w:r>
    </w:p>
    <w:p w:rsidR="006022EB" w:rsidRDefault="006022EB">
      <w:pPr>
        <w:pStyle w:val="ListParagraph"/>
        <w:spacing w:after="0"/>
        <w:rPr>
          <w:rFonts w:ascii="Times New Roman" w:eastAsia="Times New Roman" w:hAnsi="Times New Roman" w:cs="Times New Roman"/>
          <w:color w:val="000000"/>
          <w:sz w:val="24"/>
          <w:szCs w:val="24"/>
        </w:rPr>
      </w:pPr>
    </w:p>
    <w:p w:rsidR="00F53774" w:rsidRDefault="00F53774">
      <w:pPr>
        <w:spacing w:after="0" w:line="240" w:lineRule="auto"/>
        <w:ind w:left="1080"/>
        <w:textAlignment w:val="baseline"/>
        <w:rPr>
          <w:rFonts w:ascii="Times New Roman" w:eastAsia="Times New Roman" w:hAnsi="Times New Roman" w:cs="Times New Roman"/>
          <w:color w:val="000000"/>
          <w:sz w:val="24"/>
          <w:szCs w:val="24"/>
        </w:rPr>
      </w:pPr>
      <w:r w:rsidRPr="006022EB">
        <w:rPr>
          <w:rFonts w:ascii="Times New Roman" w:eastAsia="Times New Roman" w:hAnsi="Times New Roman" w:cs="Times New Roman"/>
          <w:color w:val="000000"/>
          <w:sz w:val="24"/>
          <w:szCs w:val="24"/>
        </w:rPr>
        <w:t xml:space="preserve">For example, a client </w:t>
      </w:r>
      <w:r w:rsidR="006022EB">
        <w:rPr>
          <w:rFonts w:ascii="Times New Roman" w:eastAsia="Times New Roman" w:hAnsi="Times New Roman" w:cs="Times New Roman"/>
          <w:color w:val="000000"/>
          <w:sz w:val="24"/>
          <w:szCs w:val="24"/>
        </w:rPr>
        <w:t>told</w:t>
      </w:r>
      <w:r w:rsidRPr="006022EB">
        <w:rPr>
          <w:rFonts w:ascii="Times New Roman" w:eastAsia="Times New Roman" w:hAnsi="Times New Roman" w:cs="Times New Roman"/>
          <w:color w:val="000000"/>
          <w:sz w:val="24"/>
          <w:szCs w:val="24"/>
        </w:rPr>
        <w:t xml:space="preserve"> her certified genetic counselor that a family member was pressuring her to undergo genetic testing by offering to pay for $2</w:t>
      </w:r>
      <w:r w:rsidR="006022EB">
        <w:rPr>
          <w:rFonts w:ascii="Times New Roman" w:eastAsia="Times New Roman" w:hAnsi="Times New Roman" w:cs="Times New Roman"/>
          <w:color w:val="000000"/>
          <w:sz w:val="24"/>
          <w:szCs w:val="24"/>
        </w:rPr>
        <w:t>,</w:t>
      </w:r>
      <w:r w:rsidRPr="006022EB">
        <w:rPr>
          <w:rFonts w:ascii="Times New Roman" w:eastAsia="Times New Roman" w:hAnsi="Times New Roman" w:cs="Times New Roman"/>
          <w:color w:val="000000"/>
          <w:sz w:val="24"/>
          <w:szCs w:val="24"/>
        </w:rPr>
        <w:t xml:space="preserve">700 genetic testing for cancer predisposition. </w:t>
      </w:r>
      <w:r w:rsidR="006022EB">
        <w:rPr>
          <w:rFonts w:ascii="Times New Roman" w:eastAsia="Times New Roman" w:hAnsi="Times New Roman" w:cs="Times New Roman"/>
          <w:color w:val="000000"/>
          <w:sz w:val="24"/>
          <w:szCs w:val="24"/>
        </w:rPr>
        <w:t xml:space="preserve"> </w:t>
      </w:r>
      <w:r w:rsidRPr="006022EB">
        <w:rPr>
          <w:rFonts w:ascii="Times New Roman" w:eastAsia="Times New Roman" w:hAnsi="Times New Roman" w:cs="Times New Roman"/>
          <w:color w:val="000000"/>
          <w:sz w:val="24"/>
          <w:szCs w:val="24"/>
        </w:rPr>
        <w:t xml:space="preserve">The genetic counselor </w:t>
      </w:r>
      <w:r w:rsidR="006022EB">
        <w:rPr>
          <w:rFonts w:ascii="Times New Roman" w:eastAsia="Times New Roman" w:hAnsi="Times New Roman" w:cs="Times New Roman"/>
          <w:color w:val="000000"/>
          <w:sz w:val="24"/>
          <w:szCs w:val="24"/>
        </w:rPr>
        <w:t xml:space="preserve">asked about </w:t>
      </w:r>
      <w:r w:rsidRPr="006022EB">
        <w:rPr>
          <w:rFonts w:ascii="Times New Roman" w:eastAsia="Times New Roman" w:hAnsi="Times New Roman" w:cs="Times New Roman"/>
          <w:color w:val="000000"/>
          <w:sz w:val="24"/>
          <w:szCs w:val="24"/>
        </w:rPr>
        <w:t>the client</w:t>
      </w:r>
      <w:r w:rsidR="006022EB">
        <w:rPr>
          <w:rFonts w:ascii="Times New Roman" w:eastAsia="Times New Roman" w:hAnsi="Times New Roman" w:cs="Times New Roman"/>
          <w:color w:val="000000"/>
          <w:sz w:val="24"/>
          <w:szCs w:val="24"/>
        </w:rPr>
        <w:t xml:space="preserve">’s </w:t>
      </w:r>
      <w:r w:rsidRPr="006022EB">
        <w:rPr>
          <w:rFonts w:ascii="Times New Roman" w:eastAsia="Times New Roman" w:hAnsi="Times New Roman" w:cs="Times New Roman"/>
          <w:color w:val="000000"/>
          <w:sz w:val="24"/>
          <w:szCs w:val="24"/>
        </w:rPr>
        <w:t>reasons for testing and her feelings of coercion from the family member.  The client decided to delay testing until</w:t>
      </w:r>
      <w:r w:rsidR="006022EB">
        <w:rPr>
          <w:rFonts w:ascii="Times New Roman" w:eastAsia="Times New Roman" w:hAnsi="Times New Roman" w:cs="Times New Roman"/>
          <w:color w:val="000000"/>
          <w:sz w:val="24"/>
          <w:szCs w:val="24"/>
        </w:rPr>
        <w:t xml:space="preserve"> she was </w:t>
      </w:r>
      <w:r w:rsidRPr="006022EB">
        <w:rPr>
          <w:rFonts w:ascii="Times New Roman" w:eastAsia="Times New Roman" w:hAnsi="Times New Roman" w:cs="Times New Roman"/>
          <w:color w:val="000000"/>
          <w:sz w:val="24"/>
          <w:szCs w:val="24"/>
        </w:rPr>
        <w:t xml:space="preserve">ready to receive results, </w:t>
      </w:r>
      <w:r w:rsidR="006022EB">
        <w:rPr>
          <w:rFonts w:ascii="Times New Roman" w:eastAsia="Times New Roman" w:hAnsi="Times New Roman" w:cs="Times New Roman"/>
          <w:color w:val="000000"/>
          <w:sz w:val="24"/>
          <w:szCs w:val="24"/>
        </w:rPr>
        <w:t xml:space="preserve">at a time when </w:t>
      </w:r>
      <w:r w:rsidRPr="006022EB">
        <w:rPr>
          <w:rFonts w:ascii="Times New Roman" w:eastAsia="Times New Roman" w:hAnsi="Times New Roman" w:cs="Times New Roman"/>
          <w:color w:val="000000"/>
          <w:sz w:val="24"/>
          <w:szCs w:val="24"/>
        </w:rPr>
        <w:t xml:space="preserve">the results would benefit to her, and </w:t>
      </w:r>
      <w:r w:rsidR="006022EB">
        <w:rPr>
          <w:rFonts w:ascii="Times New Roman" w:eastAsia="Times New Roman" w:hAnsi="Times New Roman" w:cs="Times New Roman"/>
          <w:color w:val="000000"/>
          <w:sz w:val="24"/>
          <w:szCs w:val="24"/>
        </w:rPr>
        <w:t xml:space="preserve">when she </w:t>
      </w:r>
      <w:r w:rsidRPr="006022EB">
        <w:rPr>
          <w:rFonts w:ascii="Times New Roman" w:eastAsia="Times New Roman" w:hAnsi="Times New Roman" w:cs="Times New Roman"/>
          <w:color w:val="000000"/>
          <w:sz w:val="24"/>
          <w:szCs w:val="24"/>
        </w:rPr>
        <w:t>was ready to take action</w:t>
      </w:r>
      <w:r w:rsidR="006022EB">
        <w:rPr>
          <w:rFonts w:ascii="Times New Roman" w:eastAsia="Times New Roman" w:hAnsi="Times New Roman" w:cs="Times New Roman"/>
          <w:color w:val="000000"/>
          <w:sz w:val="24"/>
          <w:szCs w:val="24"/>
        </w:rPr>
        <w:t xml:space="preserve"> to reduce her risks.  N</w:t>
      </w:r>
      <w:r w:rsidRPr="006022EB">
        <w:rPr>
          <w:rFonts w:ascii="Times New Roman" w:eastAsia="Times New Roman" w:hAnsi="Times New Roman" w:cs="Times New Roman"/>
          <w:color w:val="000000"/>
          <w:sz w:val="24"/>
          <w:szCs w:val="24"/>
        </w:rPr>
        <w:t>on-directive counseling facilitated her autonomy.</w:t>
      </w:r>
    </w:p>
    <w:p w:rsidR="006022EB" w:rsidRPr="006022EB" w:rsidRDefault="006022EB">
      <w:pPr>
        <w:spacing w:after="0" w:line="240" w:lineRule="auto"/>
        <w:ind w:left="1080"/>
        <w:textAlignment w:val="baseline"/>
        <w:rPr>
          <w:rFonts w:ascii="Arial" w:eastAsia="Times New Roman" w:hAnsi="Arial" w:cs="Arial"/>
          <w:color w:val="000000"/>
          <w:sz w:val="24"/>
          <w:szCs w:val="24"/>
        </w:rPr>
      </w:pPr>
    </w:p>
    <w:p w:rsidR="006022EB" w:rsidRPr="006022EB" w:rsidRDefault="00CF398E">
      <w:pPr>
        <w:numPr>
          <w:ilvl w:val="0"/>
          <w:numId w:val="9"/>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w:t>
      </w:r>
      <w:r w:rsidR="00F53774" w:rsidRPr="00F53774">
        <w:rPr>
          <w:rFonts w:ascii="Times New Roman" w:eastAsia="Times New Roman" w:hAnsi="Times New Roman" w:cs="Times New Roman"/>
          <w:color w:val="000000"/>
          <w:sz w:val="24"/>
          <w:szCs w:val="24"/>
        </w:rPr>
        <w:t xml:space="preserve"> couple underwent infertility treatment for 10 years.  During this period, </w:t>
      </w:r>
      <w:r w:rsidR="006022EB">
        <w:rPr>
          <w:rFonts w:ascii="Times New Roman" w:eastAsia="Times New Roman" w:hAnsi="Times New Roman" w:cs="Times New Roman"/>
          <w:color w:val="000000"/>
          <w:sz w:val="24"/>
          <w:szCs w:val="24"/>
        </w:rPr>
        <w:t xml:space="preserve">their physician neither </w:t>
      </w:r>
      <w:r w:rsidR="00F53774" w:rsidRPr="00F53774">
        <w:rPr>
          <w:rFonts w:ascii="Times New Roman" w:eastAsia="Times New Roman" w:hAnsi="Times New Roman" w:cs="Times New Roman"/>
          <w:color w:val="000000"/>
          <w:sz w:val="24"/>
          <w:szCs w:val="24"/>
        </w:rPr>
        <w:t>referr</w:t>
      </w:r>
      <w:r w:rsidR="006022EB">
        <w:rPr>
          <w:rFonts w:ascii="Times New Roman" w:eastAsia="Times New Roman" w:hAnsi="Times New Roman" w:cs="Times New Roman"/>
          <w:color w:val="000000"/>
          <w:sz w:val="24"/>
          <w:szCs w:val="24"/>
        </w:rPr>
        <w:t xml:space="preserve">ed them </w:t>
      </w:r>
      <w:r w:rsidR="00F53774" w:rsidRPr="00F53774">
        <w:rPr>
          <w:rFonts w:ascii="Times New Roman" w:eastAsia="Times New Roman" w:hAnsi="Times New Roman" w:cs="Times New Roman"/>
          <w:color w:val="000000"/>
          <w:sz w:val="24"/>
          <w:szCs w:val="24"/>
        </w:rPr>
        <w:t>to a genetic counselor</w:t>
      </w:r>
      <w:r w:rsidR="006022EB">
        <w:rPr>
          <w:rFonts w:ascii="Times New Roman" w:eastAsia="Times New Roman" w:hAnsi="Times New Roman" w:cs="Times New Roman"/>
          <w:color w:val="000000"/>
          <w:sz w:val="24"/>
          <w:szCs w:val="24"/>
        </w:rPr>
        <w:t>, nor took a family history</w:t>
      </w:r>
      <w:r w:rsidR="00F53774" w:rsidRPr="00F53774">
        <w:rPr>
          <w:rFonts w:ascii="Times New Roman" w:eastAsia="Times New Roman" w:hAnsi="Times New Roman" w:cs="Times New Roman"/>
          <w:color w:val="000000"/>
          <w:sz w:val="24"/>
          <w:szCs w:val="24"/>
        </w:rPr>
        <w:t>,</w:t>
      </w:r>
      <w:r w:rsidR="006022EB">
        <w:rPr>
          <w:rFonts w:ascii="Times New Roman" w:eastAsia="Times New Roman" w:hAnsi="Times New Roman" w:cs="Times New Roman"/>
          <w:color w:val="000000"/>
          <w:sz w:val="24"/>
          <w:szCs w:val="24"/>
        </w:rPr>
        <w:t xml:space="preserve"> which would have </w:t>
      </w:r>
      <w:r w:rsidR="00F53774" w:rsidRPr="00F53774">
        <w:rPr>
          <w:rFonts w:ascii="Times New Roman" w:eastAsia="Times New Roman" w:hAnsi="Times New Roman" w:cs="Times New Roman"/>
          <w:color w:val="000000"/>
          <w:sz w:val="24"/>
          <w:szCs w:val="24"/>
        </w:rPr>
        <w:t>revealed that the husband’s sister had mental retardation.  After taking a course in genetics, the wife realized the significance of her husband’s family history.  Several years later, a simple genetic test revealed that the husband carried a genetic rearrangement, called a balanced translocation, whi</w:t>
      </w:r>
      <w:r w:rsidR="008536DD">
        <w:rPr>
          <w:rFonts w:ascii="Times New Roman" w:eastAsia="Times New Roman" w:hAnsi="Times New Roman" w:cs="Times New Roman"/>
          <w:color w:val="000000"/>
          <w:sz w:val="24"/>
          <w:szCs w:val="24"/>
        </w:rPr>
        <w:t>ch explained their infertility.</w:t>
      </w:r>
      <w:r w:rsidR="00F53774" w:rsidRPr="00F53774">
        <w:rPr>
          <w:rFonts w:ascii="Times New Roman" w:eastAsia="Times New Roman" w:hAnsi="Times New Roman" w:cs="Times New Roman"/>
          <w:color w:val="000000"/>
          <w:sz w:val="24"/>
          <w:szCs w:val="24"/>
        </w:rPr>
        <w:t>  </w:t>
      </w:r>
      <w:r w:rsidR="006022EB">
        <w:rPr>
          <w:rFonts w:ascii="Times New Roman" w:eastAsia="Times New Roman" w:hAnsi="Times New Roman" w:cs="Times New Roman"/>
          <w:color w:val="000000"/>
          <w:sz w:val="24"/>
          <w:szCs w:val="24"/>
        </w:rPr>
        <w:t xml:space="preserve">Prior to learning this, </w:t>
      </w:r>
      <w:r w:rsidR="00F53774" w:rsidRPr="00F53774">
        <w:rPr>
          <w:rFonts w:ascii="Times New Roman" w:eastAsia="Times New Roman" w:hAnsi="Times New Roman" w:cs="Times New Roman"/>
          <w:color w:val="000000"/>
          <w:sz w:val="24"/>
          <w:szCs w:val="24"/>
        </w:rPr>
        <w:t xml:space="preserve">the wife underwent </w:t>
      </w:r>
      <w:r w:rsidR="006022EB">
        <w:rPr>
          <w:rFonts w:ascii="Times New Roman" w:eastAsia="Times New Roman" w:hAnsi="Times New Roman" w:cs="Times New Roman"/>
          <w:color w:val="000000"/>
          <w:sz w:val="24"/>
          <w:szCs w:val="24"/>
        </w:rPr>
        <w:t xml:space="preserve">years of </w:t>
      </w:r>
      <w:r w:rsidR="00F53774" w:rsidRPr="00F53774">
        <w:rPr>
          <w:rFonts w:ascii="Times New Roman" w:eastAsia="Times New Roman" w:hAnsi="Times New Roman" w:cs="Times New Roman"/>
          <w:color w:val="000000"/>
          <w:sz w:val="24"/>
          <w:szCs w:val="24"/>
        </w:rPr>
        <w:t>unnecessary surgical and hormonal treatments in an attempt to remedy the infertility.  The</w:t>
      </w:r>
      <w:r w:rsidR="006022EB">
        <w:rPr>
          <w:rFonts w:ascii="Times New Roman" w:eastAsia="Times New Roman" w:hAnsi="Times New Roman" w:cs="Times New Roman"/>
          <w:color w:val="000000"/>
          <w:sz w:val="24"/>
          <w:szCs w:val="24"/>
        </w:rPr>
        <w:t xml:space="preserve">se treatments </w:t>
      </w:r>
      <w:r w:rsidR="00F53774" w:rsidRPr="00F53774">
        <w:rPr>
          <w:rFonts w:ascii="Times New Roman" w:eastAsia="Times New Roman" w:hAnsi="Times New Roman" w:cs="Times New Roman"/>
          <w:color w:val="000000"/>
          <w:sz w:val="24"/>
          <w:szCs w:val="24"/>
        </w:rPr>
        <w:t xml:space="preserve">emotionally and financially drained </w:t>
      </w:r>
      <w:r w:rsidR="006022EB">
        <w:rPr>
          <w:rFonts w:ascii="Times New Roman" w:eastAsia="Times New Roman" w:hAnsi="Times New Roman" w:cs="Times New Roman"/>
          <w:color w:val="000000"/>
          <w:sz w:val="24"/>
          <w:szCs w:val="24"/>
        </w:rPr>
        <w:t>the couple</w:t>
      </w:r>
      <w:r w:rsidR="00F53774" w:rsidRPr="00F53774">
        <w:rPr>
          <w:rFonts w:ascii="Times New Roman" w:eastAsia="Times New Roman" w:hAnsi="Times New Roman" w:cs="Times New Roman"/>
          <w:color w:val="000000"/>
          <w:sz w:val="24"/>
          <w:szCs w:val="24"/>
        </w:rPr>
        <w:t>.  </w:t>
      </w:r>
    </w:p>
    <w:p w:rsidR="006022EB" w:rsidRDefault="006022EB">
      <w:pPr>
        <w:spacing w:after="0" w:line="240" w:lineRule="auto"/>
        <w:ind w:left="1080"/>
        <w:textAlignment w:val="baseline"/>
        <w:rPr>
          <w:rFonts w:ascii="Times New Roman" w:eastAsia="Times New Roman" w:hAnsi="Times New Roman" w:cs="Times New Roman"/>
          <w:color w:val="000000"/>
          <w:sz w:val="24"/>
          <w:szCs w:val="24"/>
        </w:rPr>
      </w:pPr>
    </w:p>
    <w:p w:rsidR="00F53774" w:rsidRPr="00F53774" w:rsidRDefault="00F53774">
      <w:p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Genetic counselors are trained to obtain detailed family histories (pedigrees) that assess for chromosomal and other geneti</w:t>
      </w:r>
      <w:r w:rsidR="006022EB">
        <w:rPr>
          <w:rFonts w:ascii="Times New Roman" w:eastAsia="Times New Roman" w:hAnsi="Times New Roman" w:cs="Times New Roman"/>
          <w:color w:val="000000"/>
          <w:sz w:val="24"/>
          <w:szCs w:val="24"/>
        </w:rPr>
        <w:t>c causes of infertility to guide</w:t>
      </w:r>
      <w:r w:rsidRPr="00F53774">
        <w:rPr>
          <w:rFonts w:ascii="Times New Roman" w:eastAsia="Times New Roman" w:hAnsi="Times New Roman" w:cs="Times New Roman"/>
          <w:color w:val="000000"/>
          <w:sz w:val="24"/>
          <w:szCs w:val="24"/>
        </w:rPr>
        <w:t xml:space="preserve"> appropriate diagnostic work-up, prevent inappropriate testing and treatment</w:t>
      </w:r>
      <w:r w:rsidR="006022EB">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provid</w:t>
      </w:r>
      <w:r w:rsidR="006022EB">
        <w:rPr>
          <w:rFonts w:ascii="Times New Roman" w:eastAsia="Times New Roman" w:hAnsi="Times New Roman" w:cs="Times New Roman"/>
          <w:color w:val="000000"/>
          <w:sz w:val="24"/>
          <w:szCs w:val="24"/>
        </w:rPr>
        <w:t>e</w:t>
      </w:r>
      <w:r w:rsidRPr="00F53774">
        <w:rPr>
          <w:rFonts w:ascii="Times New Roman" w:eastAsia="Times New Roman" w:hAnsi="Times New Roman" w:cs="Times New Roman"/>
          <w:color w:val="000000"/>
          <w:sz w:val="24"/>
          <w:szCs w:val="24"/>
        </w:rPr>
        <w:t xml:space="preserve"> counseling to couples </w:t>
      </w:r>
      <w:r w:rsidR="006022EB">
        <w:rPr>
          <w:rFonts w:ascii="Times New Roman" w:eastAsia="Times New Roman" w:hAnsi="Times New Roman" w:cs="Times New Roman"/>
          <w:color w:val="000000"/>
          <w:sz w:val="24"/>
          <w:szCs w:val="24"/>
        </w:rPr>
        <w:t xml:space="preserve">regarding </w:t>
      </w:r>
      <w:r w:rsidRPr="00F53774">
        <w:rPr>
          <w:rFonts w:ascii="Times New Roman" w:eastAsia="Times New Roman" w:hAnsi="Times New Roman" w:cs="Times New Roman"/>
          <w:color w:val="000000"/>
          <w:sz w:val="24"/>
          <w:szCs w:val="24"/>
        </w:rPr>
        <w:t xml:space="preserve">technologies such as IVF and preimplantation genetic diagnosis that may enable them to achieve a successful and healthy pregnancy. </w:t>
      </w:r>
    </w:p>
    <w:p w:rsidR="006022EB" w:rsidRDefault="006022EB">
      <w:pPr>
        <w:spacing w:after="0" w:line="240" w:lineRule="auto"/>
        <w:ind w:left="1080"/>
        <w:textAlignment w:val="baseline"/>
        <w:rPr>
          <w:rFonts w:ascii="Arial" w:eastAsia="Times New Roman" w:hAnsi="Arial" w:cs="Arial"/>
          <w:color w:val="000000"/>
          <w:sz w:val="24"/>
          <w:szCs w:val="24"/>
        </w:rPr>
      </w:pPr>
    </w:p>
    <w:p w:rsidR="00A439AB" w:rsidRPr="00A439AB" w:rsidRDefault="00CF398E">
      <w:pPr>
        <w:numPr>
          <w:ilvl w:val="0"/>
          <w:numId w:val="9"/>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lastRenderedPageBreak/>
        <w:t>A</w:t>
      </w:r>
      <w:r w:rsidR="00F53774" w:rsidRPr="00F53774">
        <w:rPr>
          <w:rFonts w:ascii="Times New Roman" w:eastAsia="Times New Roman" w:hAnsi="Times New Roman" w:cs="Times New Roman"/>
          <w:color w:val="000000"/>
          <w:sz w:val="24"/>
          <w:szCs w:val="24"/>
        </w:rPr>
        <w:t xml:space="preserve"> </w:t>
      </w:r>
      <w:r w:rsidR="006022EB">
        <w:rPr>
          <w:rFonts w:ascii="Times New Roman" w:eastAsia="Times New Roman" w:hAnsi="Times New Roman" w:cs="Times New Roman"/>
          <w:color w:val="000000"/>
          <w:sz w:val="24"/>
          <w:szCs w:val="24"/>
        </w:rPr>
        <w:t>phy</w:t>
      </w:r>
      <w:r w:rsidR="008536DD">
        <w:rPr>
          <w:rFonts w:ascii="Times New Roman" w:eastAsia="Times New Roman" w:hAnsi="Times New Roman" w:cs="Times New Roman"/>
          <w:color w:val="000000"/>
          <w:sz w:val="24"/>
          <w:szCs w:val="24"/>
        </w:rPr>
        <w:t>sician referred a woma</w:t>
      </w:r>
      <w:r w:rsidR="006022EB">
        <w:rPr>
          <w:rFonts w:ascii="Times New Roman" w:eastAsia="Times New Roman" w:hAnsi="Times New Roman" w:cs="Times New Roman"/>
          <w:color w:val="000000"/>
          <w:sz w:val="24"/>
          <w:szCs w:val="24"/>
        </w:rPr>
        <w:t xml:space="preserve">n </w:t>
      </w:r>
      <w:r w:rsidR="00F53774" w:rsidRPr="00F53774">
        <w:rPr>
          <w:rFonts w:ascii="Times New Roman" w:eastAsia="Times New Roman" w:hAnsi="Times New Roman" w:cs="Times New Roman"/>
          <w:color w:val="000000"/>
          <w:sz w:val="24"/>
          <w:szCs w:val="24"/>
        </w:rPr>
        <w:t xml:space="preserve">for genetic counseling and detailed ultrasonography because of some concerns regarding the position and movements of </w:t>
      </w:r>
      <w:r w:rsidR="008536DD">
        <w:rPr>
          <w:rFonts w:ascii="Times New Roman" w:eastAsia="Times New Roman" w:hAnsi="Times New Roman" w:cs="Times New Roman"/>
          <w:color w:val="000000"/>
          <w:sz w:val="24"/>
          <w:szCs w:val="24"/>
        </w:rPr>
        <w:t>her</w:t>
      </w:r>
      <w:r w:rsidR="00F53774" w:rsidRPr="00F53774">
        <w:rPr>
          <w:rFonts w:ascii="Times New Roman" w:eastAsia="Times New Roman" w:hAnsi="Times New Roman" w:cs="Times New Roman"/>
          <w:color w:val="000000"/>
          <w:sz w:val="24"/>
          <w:szCs w:val="24"/>
        </w:rPr>
        <w:t xml:space="preserve"> baby on her routine mid-trimester ultrasound.  Amniocentesis was performed to </w:t>
      </w:r>
      <w:r w:rsidR="00A439AB">
        <w:rPr>
          <w:rFonts w:ascii="Times New Roman" w:eastAsia="Times New Roman" w:hAnsi="Times New Roman" w:cs="Times New Roman"/>
          <w:color w:val="000000"/>
          <w:sz w:val="24"/>
          <w:szCs w:val="24"/>
        </w:rPr>
        <w:t>rule out a chromosomal anomaly and c</w:t>
      </w:r>
      <w:r w:rsidR="00F53774" w:rsidRPr="00F53774">
        <w:rPr>
          <w:rFonts w:ascii="Times New Roman" w:eastAsia="Times New Roman" w:hAnsi="Times New Roman" w:cs="Times New Roman"/>
          <w:color w:val="000000"/>
          <w:sz w:val="24"/>
          <w:szCs w:val="24"/>
        </w:rPr>
        <w:t>hromosomal studies were normal.  As the pregnancy progressed, serial ult</w:t>
      </w:r>
      <w:r w:rsidR="00A439AB">
        <w:rPr>
          <w:rFonts w:ascii="Times New Roman" w:eastAsia="Times New Roman" w:hAnsi="Times New Roman" w:cs="Times New Roman"/>
          <w:color w:val="000000"/>
          <w:sz w:val="24"/>
          <w:szCs w:val="24"/>
        </w:rPr>
        <w:t xml:space="preserve">rasound findings suggested </w:t>
      </w:r>
      <w:r w:rsidR="00F53774" w:rsidRPr="00F53774">
        <w:rPr>
          <w:rFonts w:ascii="Times New Roman" w:eastAsia="Times New Roman" w:hAnsi="Times New Roman" w:cs="Times New Roman"/>
          <w:color w:val="000000"/>
          <w:sz w:val="24"/>
          <w:szCs w:val="24"/>
        </w:rPr>
        <w:t xml:space="preserve">arthrogryposis, a rare condition causing </w:t>
      </w:r>
      <w:r w:rsidR="00A439AB" w:rsidRPr="00F53774">
        <w:rPr>
          <w:rFonts w:ascii="Times New Roman" w:eastAsia="Times New Roman" w:hAnsi="Times New Roman" w:cs="Times New Roman"/>
          <w:color w:val="000000"/>
          <w:sz w:val="24"/>
          <w:szCs w:val="24"/>
        </w:rPr>
        <w:t xml:space="preserve">joints </w:t>
      </w:r>
      <w:r w:rsidR="00F53774" w:rsidRPr="00F53774">
        <w:rPr>
          <w:rFonts w:ascii="Times New Roman" w:eastAsia="Times New Roman" w:hAnsi="Times New Roman" w:cs="Times New Roman"/>
          <w:color w:val="000000"/>
          <w:sz w:val="24"/>
          <w:szCs w:val="24"/>
        </w:rPr>
        <w:t>immobility.  </w:t>
      </w:r>
    </w:p>
    <w:p w:rsidR="00A439AB" w:rsidRDefault="00A439AB">
      <w:pPr>
        <w:spacing w:after="0" w:line="240" w:lineRule="auto"/>
        <w:ind w:left="1080"/>
        <w:textAlignment w:val="baseline"/>
        <w:rPr>
          <w:rFonts w:ascii="Times New Roman" w:eastAsia="Times New Roman" w:hAnsi="Times New Roman" w:cs="Times New Roman"/>
          <w:color w:val="000000"/>
          <w:sz w:val="24"/>
          <w:szCs w:val="24"/>
        </w:rPr>
      </w:pPr>
    </w:p>
    <w:p w:rsidR="00F53774" w:rsidRPr="00F53774" w:rsidRDefault="00F53774">
      <w:p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After the </w:t>
      </w:r>
      <w:r w:rsidR="00A439AB">
        <w:rPr>
          <w:rFonts w:ascii="Times New Roman" w:eastAsia="Times New Roman" w:hAnsi="Times New Roman" w:cs="Times New Roman"/>
          <w:color w:val="000000"/>
          <w:sz w:val="24"/>
          <w:szCs w:val="24"/>
        </w:rPr>
        <w:t>baby’s birth</w:t>
      </w:r>
      <w:r w:rsidRPr="00F53774">
        <w:rPr>
          <w:rFonts w:ascii="Times New Roman" w:eastAsia="Times New Roman" w:hAnsi="Times New Roman" w:cs="Times New Roman"/>
          <w:color w:val="000000"/>
          <w:sz w:val="24"/>
          <w:szCs w:val="24"/>
        </w:rPr>
        <w:t xml:space="preserve">, the genetic counselor involved with the case visited the newborn nursery to see the mother and baby.  A neonatologist was present and examining the newborn.  He </w:t>
      </w:r>
      <w:r w:rsidR="00A439AB">
        <w:rPr>
          <w:rFonts w:ascii="Times New Roman" w:eastAsia="Times New Roman" w:hAnsi="Times New Roman" w:cs="Times New Roman"/>
          <w:color w:val="000000"/>
          <w:sz w:val="24"/>
          <w:szCs w:val="24"/>
        </w:rPr>
        <w:t xml:space="preserve">told </w:t>
      </w:r>
      <w:r w:rsidRPr="00F53774">
        <w:rPr>
          <w:rFonts w:ascii="Times New Roman" w:eastAsia="Times New Roman" w:hAnsi="Times New Roman" w:cs="Times New Roman"/>
          <w:color w:val="000000"/>
          <w:sz w:val="24"/>
          <w:szCs w:val="24"/>
        </w:rPr>
        <w:t xml:space="preserve">the genetic counselor that blood had been drawn and would be sent for chromosomes.  When the genetic counselor explained that the amniocentesis results were normal, he insisted that he wanted to check for a specific chromosome finding found in the Hispanic population.  However, </w:t>
      </w:r>
      <w:r w:rsidR="00A439AB" w:rsidRPr="00F53774">
        <w:rPr>
          <w:rFonts w:ascii="Times New Roman" w:eastAsia="Times New Roman" w:hAnsi="Times New Roman" w:cs="Times New Roman"/>
          <w:color w:val="000000"/>
          <w:sz w:val="24"/>
          <w:szCs w:val="24"/>
        </w:rPr>
        <w:t xml:space="preserve">the previous study </w:t>
      </w:r>
      <w:r w:rsidRPr="00F53774">
        <w:rPr>
          <w:rFonts w:ascii="Times New Roman" w:eastAsia="Times New Roman" w:hAnsi="Times New Roman" w:cs="Times New Roman"/>
          <w:color w:val="000000"/>
          <w:sz w:val="24"/>
          <w:szCs w:val="24"/>
        </w:rPr>
        <w:t>already ruled out</w:t>
      </w:r>
      <w:r w:rsidR="00A439AB">
        <w:rPr>
          <w:rFonts w:ascii="Times New Roman" w:eastAsia="Times New Roman" w:hAnsi="Times New Roman" w:cs="Times New Roman"/>
          <w:color w:val="000000"/>
          <w:sz w:val="24"/>
          <w:szCs w:val="24"/>
        </w:rPr>
        <w:t xml:space="preserve"> this possibility</w:t>
      </w:r>
      <w:r w:rsidRPr="00F53774">
        <w:rPr>
          <w:rFonts w:ascii="Times New Roman" w:eastAsia="Times New Roman" w:hAnsi="Times New Roman" w:cs="Times New Roman"/>
          <w:color w:val="000000"/>
          <w:sz w:val="24"/>
          <w:szCs w:val="24"/>
        </w:rPr>
        <w:t xml:space="preserve">.  Additionally, the clinical findings did not match the chromosomal condition to which he was referring.  His lack of correct genetic knowledge </w:t>
      </w:r>
      <w:r w:rsidR="00A439AB">
        <w:rPr>
          <w:rFonts w:ascii="Times New Roman" w:eastAsia="Times New Roman" w:hAnsi="Times New Roman" w:cs="Times New Roman"/>
          <w:color w:val="000000"/>
          <w:sz w:val="24"/>
          <w:szCs w:val="24"/>
        </w:rPr>
        <w:t xml:space="preserve">resulted in </w:t>
      </w:r>
      <w:r w:rsidRPr="00F53774">
        <w:rPr>
          <w:rFonts w:ascii="Times New Roman" w:eastAsia="Times New Roman" w:hAnsi="Times New Roman" w:cs="Times New Roman"/>
          <w:color w:val="000000"/>
          <w:sz w:val="24"/>
          <w:szCs w:val="24"/>
        </w:rPr>
        <w:t xml:space="preserve">inappropriate tests that increased the cost </w:t>
      </w:r>
      <w:r w:rsidR="00A439AB">
        <w:rPr>
          <w:rFonts w:ascii="Times New Roman" w:eastAsia="Times New Roman" w:hAnsi="Times New Roman" w:cs="Times New Roman"/>
          <w:color w:val="000000"/>
          <w:sz w:val="24"/>
          <w:szCs w:val="24"/>
        </w:rPr>
        <w:t>to the family and third-</w:t>
      </w:r>
      <w:r w:rsidRPr="00F53774">
        <w:rPr>
          <w:rFonts w:ascii="Times New Roman" w:eastAsia="Times New Roman" w:hAnsi="Times New Roman" w:cs="Times New Roman"/>
          <w:color w:val="000000"/>
          <w:sz w:val="24"/>
          <w:szCs w:val="24"/>
        </w:rPr>
        <w:t xml:space="preserve">party payer.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1080" w:hanging="360"/>
        <w:rPr>
          <w:rFonts w:ascii="Times New Roman" w:eastAsia="Times New Roman" w:hAnsi="Times New Roman" w:cs="Times New Roman"/>
          <w:sz w:val="24"/>
          <w:szCs w:val="24"/>
        </w:rPr>
      </w:pPr>
      <w:r w:rsidRPr="00F53774">
        <w:rPr>
          <w:rFonts w:ascii="Times New Roman" w:eastAsia="Times New Roman" w:hAnsi="Times New Roman" w:cs="Times New Roman"/>
          <w:b/>
          <w:bCs/>
          <w:i/>
          <w:iCs/>
          <w:color w:val="000000"/>
          <w:sz w:val="24"/>
          <w:szCs w:val="24"/>
        </w:rPr>
        <w:t>Inadequate Training Specializing in Genetics</w:t>
      </w:r>
    </w:p>
    <w:p w:rsidR="00A439AB" w:rsidRPr="00A439AB" w:rsidRDefault="00F53774">
      <w:pPr>
        <w:numPr>
          <w:ilvl w:val="0"/>
          <w:numId w:val="10"/>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Most medical professionals have very little training in medical genetics. </w:t>
      </w:r>
      <w:r w:rsidR="00A439AB">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A number of studies document that general practitioners are inadequately prepared in genetics. </w:t>
      </w:r>
      <w:r w:rsidR="00A439AB">
        <w:rPr>
          <w:rFonts w:ascii="Times New Roman" w:eastAsia="Times New Roman" w:hAnsi="Times New Roman" w:cs="Times New Roman"/>
          <w:color w:val="000000"/>
          <w:sz w:val="24"/>
          <w:szCs w:val="24"/>
        </w:rPr>
        <w:t xml:space="preserve"> </w:t>
      </w:r>
      <w:r w:rsidRPr="008536DD">
        <w:rPr>
          <w:rFonts w:ascii="Times New Roman" w:eastAsia="Times New Roman" w:hAnsi="Times New Roman" w:cs="Times New Roman"/>
          <w:color w:val="000000"/>
          <w:sz w:val="24"/>
          <w:szCs w:val="24"/>
        </w:rPr>
        <w:t>One survey</w:t>
      </w:r>
      <w:r w:rsidRPr="00F53774">
        <w:rPr>
          <w:rFonts w:ascii="Times New Roman" w:eastAsia="Times New Roman" w:hAnsi="Times New Roman" w:cs="Times New Roman"/>
          <w:color w:val="000000"/>
          <w:sz w:val="24"/>
          <w:szCs w:val="24"/>
        </w:rPr>
        <w:t xml:space="preserve"> of department of medicine</w:t>
      </w:r>
      <w:r w:rsidR="00A439AB">
        <w:rPr>
          <w:rFonts w:ascii="Times New Roman" w:eastAsia="Times New Roman" w:hAnsi="Times New Roman" w:cs="Times New Roman"/>
          <w:color w:val="000000"/>
          <w:sz w:val="24"/>
          <w:szCs w:val="24"/>
        </w:rPr>
        <w:t xml:space="preserve"> chairs</w:t>
      </w:r>
      <w:r w:rsidRPr="00F53774">
        <w:rPr>
          <w:rFonts w:ascii="Times New Roman" w:eastAsia="Times New Roman" w:hAnsi="Times New Roman" w:cs="Times New Roman"/>
          <w:color w:val="000000"/>
          <w:sz w:val="24"/>
          <w:szCs w:val="24"/>
        </w:rPr>
        <w:t xml:space="preserve"> </w:t>
      </w:r>
      <w:r w:rsidR="00CF7B30">
        <w:rPr>
          <w:rFonts w:ascii="Times New Roman" w:eastAsia="Times New Roman" w:hAnsi="Times New Roman" w:cs="Times New Roman"/>
          <w:color w:val="000000"/>
          <w:sz w:val="24"/>
          <w:szCs w:val="24"/>
        </w:rPr>
        <w:t>found that only 48</w:t>
      </w:r>
      <w:r w:rsidR="001A4598">
        <w:rPr>
          <w:rFonts w:ascii="Times New Roman" w:eastAsia="Times New Roman" w:hAnsi="Times New Roman" w:cs="Times New Roman"/>
          <w:color w:val="000000"/>
          <w:sz w:val="24"/>
          <w:szCs w:val="24"/>
        </w:rPr>
        <w:t xml:space="preserve"> percent </w:t>
      </w:r>
      <w:r w:rsidR="00CF7B30">
        <w:rPr>
          <w:rFonts w:ascii="Times New Roman" w:eastAsia="Times New Roman" w:hAnsi="Times New Roman" w:cs="Times New Roman"/>
          <w:color w:val="000000"/>
          <w:sz w:val="24"/>
          <w:szCs w:val="24"/>
        </w:rPr>
        <w:t>and 31</w:t>
      </w:r>
      <w:r w:rsidR="001A4598">
        <w:rPr>
          <w:rFonts w:ascii="Times New Roman" w:eastAsia="Times New Roman" w:hAnsi="Times New Roman" w:cs="Times New Roman"/>
          <w:color w:val="000000"/>
          <w:sz w:val="24"/>
          <w:szCs w:val="24"/>
        </w:rPr>
        <w:t xml:space="preserve"> percent</w:t>
      </w:r>
      <w:r w:rsidR="00CF7B30">
        <w:rPr>
          <w:rFonts w:ascii="Times New Roman" w:eastAsia="Times New Roman" w:hAnsi="Times New Roman" w:cs="Times New Roman"/>
          <w:color w:val="000000"/>
          <w:sz w:val="24"/>
          <w:szCs w:val="24"/>
        </w:rPr>
        <w:t>, respectively, agreed or strongly agreed that their internists or internal medicine subspecialists had enough knowledge about genetics to make accurate diagnoses and enough knowledge to provide appropriate genetic counseling</w:t>
      </w:r>
      <w:r w:rsidRPr="00F53774">
        <w:rPr>
          <w:rFonts w:ascii="Times New Roman" w:eastAsia="Times New Roman" w:hAnsi="Times New Roman" w:cs="Times New Roman"/>
          <w:color w:val="000000"/>
          <w:sz w:val="24"/>
          <w:szCs w:val="24"/>
        </w:rPr>
        <w:t xml:space="preserve">. </w:t>
      </w:r>
      <w:r w:rsidR="00CF7B30">
        <w:rPr>
          <w:rFonts w:ascii="Times New Roman" w:eastAsia="Times New Roman" w:hAnsi="Times New Roman" w:cs="Times New Roman"/>
          <w:color w:val="000000"/>
          <w:sz w:val="24"/>
          <w:szCs w:val="24"/>
        </w:rPr>
        <w:t>(Taylor, Genetics in Medicine, 2003, 5(4):328-331.)</w:t>
      </w:r>
      <w:r w:rsidRPr="00F53774">
        <w:rPr>
          <w:rFonts w:ascii="Times New Roman" w:eastAsia="Times New Roman" w:hAnsi="Times New Roman" w:cs="Times New Roman"/>
          <w:color w:val="000000"/>
          <w:sz w:val="24"/>
          <w:szCs w:val="24"/>
        </w:rPr>
        <w:t>  </w:t>
      </w:r>
    </w:p>
    <w:p w:rsidR="00A439AB" w:rsidRDefault="00A439AB">
      <w:pPr>
        <w:spacing w:after="0" w:line="240" w:lineRule="auto"/>
        <w:ind w:left="1080"/>
        <w:textAlignment w:val="baseline"/>
        <w:rPr>
          <w:rFonts w:ascii="Times New Roman" w:eastAsia="Times New Roman" w:hAnsi="Times New Roman" w:cs="Times New Roman"/>
          <w:color w:val="000000"/>
          <w:sz w:val="24"/>
          <w:szCs w:val="24"/>
        </w:rPr>
      </w:pPr>
    </w:p>
    <w:p w:rsidR="00A439AB" w:rsidRDefault="00F53774">
      <w:pPr>
        <w:spacing w:after="0" w:line="240" w:lineRule="auto"/>
        <w:ind w:left="1080"/>
        <w:textAlignment w:val="baseline"/>
        <w:rPr>
          <w:rFonts w:ascii="Times New Roman" w:eastAsia="Times New Roman" w:hAnsi="Times New Roman" w:cs="Times New Roman"/>
          <w:color w:val="000000"/>
          <w:sz w:val="24"/>
          <w:szCs w:val="24"/>
        </w:rPr>
      </w:pPr>
      <w:r w:rsidRPr="006A01AD">
        <w:rPr>
          <w:rFonts w:ascii="Times New Roman" w:eastAsia="Times New Roman" w:hAnsi="Times New Roman" w:cs="Times New Roman"/>
          <w:color w:val="000000"/>
          <w:sz w:val="24"/>
          <w:szCs w:val="24"/>
        </w:rPr>
        <w:t>Another survey</w:t>
      </w:r>
      <w:r w:rsidRPr="00F53774">
        <w:rPr>
          <w:rFonts w:ascii="Times New Roman" w:eastAsia="Times New Roman" w:hAnsi="Times New Roman" w:cs="Times New Roman"/>
          <w:color w:val="000000"/>
          <w:sz w:val="24"/>
          <w:szCs w:val="24"/>
        </w:rPr>
        <w:t xml:space="preserve"> of general practice providers report</w:t>
      </w:r>
      <w:r w:rsidR="00A439AB">
        <w:rPr>
          <w:rFonts w:ascii="Times New Roman" w:eastAsia="Times New Roman" w:hAnsi="Times New Roman" w:cs="Times New Roman"/>
          <w:color w:val="000000"/>
          <w:sz w:val="24"/>
          <w:szCs w:val="24"/>
        </w:rPr>
        <w:t>ed</w:t>
      </w:r>
      <w:r w:rsidRPr="00F53774">
        <w:rPr>
          <w:rFonts w:ascii="Times New Roman" w:eastAsia="Times New Roman" w:hAnsi="Times New Roman" w:cs="Times New Roman"/>
          <w:color w:val="000000"/>
          <w:sz w:val="24"/>
          <w:szCs w:val="24"/>
        </w:rPr>
        <w:t xml:space="preserve"> that 25</w:t>
      </w:r>
      <w:r w:rsidR="00A439AB">
        <w:rPr>
          <w:rFonts w:ascii="Times New Roman" w:eastAsia="Times New Roman" w:hAnsi="Times New Roman" w:cs="Times New Roman"/>
          <w:color w:val="000000"/>
          <w:sz w:val="24"/>
          <w:szCs w:val="24"/>
        </w:rPr>
        <w:t xml:space="preserve"> percent</w:t>
      </w:r>
      <w:r w:rsidRPr="00F53774">
        <w:rPr>
          <w:rFonts w:ascii="Times New Roman" w:eastAsia="Times New Roman" w:hAnsi="Times New Roman" w:cs="Times New Roman"/>
          <w:color w:val="000000"/>
          <w:sz w:val="24"/>
          <w:szCs w:val="24"/>
        </w:rPr>
        <w:t xml:space="preserve"> of internists and 31</w:t>
      </w:r>
      <w:r w:rsidR="00A439AB">
        <w:rPr>
          <w:rFonts w:ascii="Times New Roman" w:eastAsia="Times New Roman" w:hAnsi="Times New Roman" w:cs="Times New Roman"/>
          <w:color w:val="000000"/>
          <w:sz w:val="24"/>
          <w:szCs w:val="24"/>
        </w:rPr>
        <w:t xml:space="preserve"> percent o</w:t>
      </w:r>
      <w:r w:rsidRPr="00F53774">
        <w:rPr>
          <w:rFonts w:ascii="Times New Roman" w:eastAsia="Times New Roman" w:hAnsi="Times New Roman" w:cs="Times New Roman"/>
          <w:color w:val="000000"/>
          <w:sz w:val="24"/>
          <w:szCs w:val="24"/>
        </w:rPr>
        <w:t>f family practitioners had referred a patient for genetic services in the previous year.  O</w:t>
      </w:r>
      <w:r w:rsidR="00A439AB">
        <w:rPr>
          <w:rFonts w:ascii="Times New Roman" w:eastAsia="Times New Roman" w:hAnsi="Times New Roman" w:cs="Times New Roman"/>
          <w:color w:val="000000"/>
          <w:sz w:val="24"/>
          <w:szCs w:val="24"/>
        </w:rPr>
        <w:t xml:space="preserve">ne in six of </w:t>
      </w:r>
      <w:r w:rsidRPr="00F53774">
        <w:rPr>
          <w:rFonts w:ascii="Times New Roman" w:eastAsia="Times New Roman" w:hAnsi="Times New Roman" w:cs="Times New Roman"/>
          <w:color w:val="000000"/>
          <w:sz w:val="24"/>
          <w:szCs w:val="24"/>
        </w:rPr>
        <w:t>the</w:t>
      </w:r>
      <w:r w:rsidR="00A439AB">
        <w:rPr>
          <w:rFonts w:ascii="Times New Roman" w:eastAsia="Times New Roman" w:hAnsi="Times New Roman" w:cs="Times New Roman"/>
          <w:color w:val="000000"/>
          <w:sz w:val="24"/>
          <w:szCs w:val="24"/>
        </w:rPr>
        <w:t xml:space="preserve"> surveyed</w:t>
      </w:r>
      <w:r w:rsidRPr="00F53774">
        <w:rPr>
          <w:rFonts w:ascii="Times New Roman" w:eastAsia="Times New Roman" w:hAnsi="Times New Roman" w:cs="Times New Roman"/>
          <w:color w:val="000000"/>
          <w:sz w:val="24"/>
          <w:szCs w:val="24"/>
        </w:rPr>
        <w:t xml:space="preserve"> internists was</w:t>
      </w:r>
      <w:r w:rsidR="00A439AB">
        <w:rPr>
          <w:rFonts w:ascii="Times New Roman" w:eastAsia="Times New Roman" w:hAnsi="Times New Roman" w:cs="Times New Roman"/>
          <w:color w:val="000000"/>
          <w:sz w:val="24"/>
          <w:szCs w:val="24"/>
        </w:rPr>
        <w:t xml:space="preserve"> un</w:t>
      </w:r>
      <w:r w:rsidRPr="00F53774">
        <w:rPr>
          <w:rFonts w:ascii="Times New Roman" w:eastAsia="Times New Roman" w:hAnsi="Times New Roman" w:cs="Times New Roman"/>
          <w:color w:val="000000"/>
          <w:sz w:val="24"/>
          <w:szCs w:val="24"/>
        </w:rPr>
        <w:t xml:space="preserve">aware of the genetic services in their </w:t>
      </w:r>
      <w:r w:rsidR="00A439AB">
        <w:rPr>
          <w:rFonts w:ascii="Times New Roman" w:eastAsia="Times New Roman" w:hAnsi="Times New Roman" w:cs="Times New Roman"/>
          <w:color w:val="000000"/>
          <w:sz w:val="24"/>
          <w:szCs w:val="24"/>
        </w:rPr>
        <w:t xml:space="preserve">geographic </w:t>
      </w:r>
      <w:r w:rsidRPr="00F53774">
        <w:rPr>
          <w:rFonts w:ascii="Times New Roman" w:eastAsia="Times New Roman" w:hAnsi="Times New Roman" w:cs="Times New Roman"/>
          <w:color w:val="000000"/>
          <w:sz w:val="24"/>
          <w:szCs w:val="24"/>
        </w:rPr>
        <w:t xml:space="preserve">area and saw no </w:t>
      </w:r>
      <w:r w:rsidR="006A01AD">
        <w:rPr>
          <w:rFonts w:ascii="Times New Roman" w:eastAsia="Times New Roman" w:hAnsi="Times New Roman" w:cs="Times New Roman"/>
          <w:color w:val="000000"/>
          <w:sz w:val="24"/>
          <w:szCs w:val="24"/>
        </w:rPr>
        <w:t>need to know this information. (</w:t>
      </w:r>
      <w:proofErr w:type="spellStart"/>
      <w:r w:rsidR="006A01AD">
        <w:rPr>
          <w:rFonts w:ascii="Times New Roman" w:eastAsia="Times New Roman" w:hAnsi="Times New Roman" w:cs="Times New Roman"/>
          <w:color w:val="000000"/>
          <w:sz w:val="24"/>
          <w:szCs w:val="24"/>
        </w:rPr>
        <w:t>Hayflick</w:t>
      </w:r>
      <w:proofErr w:type="spellEnd"/>
      <w:r w:rsidR="006A01AD">
        <w:rPr>
          <w:rFonts w:ascii="Times New Roman" w:eastAsia="Times New Roman" w:hAnsi="Times New Roman" w:cs="Times New Roman"/>
          <w:color w:val="000000"/>
          <w:sz w:val="24"/>
          <w:szCs w:val="24"/>
        </w:rPr>
        <w:t xml:space="preserve"> et al., Genetics in Medicine, 1998, 1(1): 13-21)</w:t>
      </w:r>
    </w:p>
    <w:p w:rsidR="00A439AB" w:rsidRDefault="00A439AB">
      <w:pPr>
        <w:spacing w:after="0" w:line="240" w:lineRule="auto"/>
        <w:ind w:left="1080"/>
        <w:textAlignment w:val="baseline"/>
        <w:rPr>
          <w:rFonts w:ascii="Times New Roman" w:eastAsia="Times New Roman" w:hAnsi="Times New Roman" w:cs="Times New Roman"/>
          <w:color w:val="000000"/>
          <w:sz w:val="24"/>
          <w:szCs w:val="24"/>
        </w:rPr>
      </w:pPr>
    </w:p>
    <w:p w:rsidR="00A439AB" w:rsidRDefault="00A439AB">
      <w:pPr>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various responses that surveyed physicians provided to basic genetics-related questions identified </w:t>
      </w:r>
      <w:r w:rsidR="00F53774" w:rsidRPr="00F53774">
        <w:rPr>
          <w:rFonts w:ascii="Times New Roman" w:eastAsia="Times New Roman" w:hAnsi="Times New Roman" w:cs="Times New Roman"/>
          <w:color w:val="000000"/>
          <w:sz w:val="24"/>
          <w:szCs w:val="24"/>
        </w:rPr>
        <w:t>significant knowledge</w:t>
      </w:r>
      <w:r>
        <w:rPr>
          <w:rFonts w:ascii="Times New Roman" w:eastAsia="Times New Roman" w:hAnsi="Times New Roman" w:cs="Times New Roman"/>
          <w:color w:val="000000"/>
          <w:sz w:val="24"/>
          <w:szCs w:val="24"/>
        </w:rPr>
        <w:t xml:space="preserve"> gaps</w:t>
      </w:r>
      <w:r w:rsidR="00F53774" w:rsidRPr="00F53774">
        <w:rPr>
          <w:rFonts w:ascii="Times New Roman" w:eastAsia="Times New Roman" w:hAnsi="Times New Roman" w:cs="Times New Roman"/>
          <w:color w:val="000000"/>
          <w:sz w:val="24"/>
          <w:szCs w:val="24"/>
        </w:rPr>
        <w:t>.  Over half</w:t>
      </w:r>
      <w:r>
        <w:rPr>
          <w:rFonts w:ascii="Times New Roman" w:eastAsia="Times New Roman" w:hAnsi="Times New Roman" w:cs="Times New Roman"/>
          <w:color w:val="000000"/>
          <w:sz w:val="24"/>
          <w:szCs w:val="24"/>
        </w:rPr>
        <w:t xml:space="preserve"> of those surveyed</w:t>
      </w:r>
      <w:r w:rsidR="00F53774" w:rsidRPr="00F53774">
        <w:rPr>
          <w:rFonts w:ascii="Times New Roman" w:eastAsia="Times New Roman" w:hAnsi="Times New Roman" w:cs="Times New Roman"/>
          <w:color w:val="000000"/>
          <w:sz w:val="24"/>
          <w:szCs w:val="24"/>
        </w:rPr>
        <w:t xml:space="preserve"> did not recognize that family history of breast cancer on the paternal side increases a patient’s risk.  </w:t>
      </w:r>
      <w:r>
        <w:rPr>
          <w:rFonts w:ascii="Times New Roman" w:eastAsia="Times New Roman" w:hAnsi="Times New Roman" w:cs="Times New Roman"/>
          <w:color w:val="000000"/>
          <w:sz w:val="24"/>
          <w:szCs w:val="24"/>
        </w:rPr>
        <w:t>M</w:t>
      </w:r>
      <w:r w:rsidR="00F53774" w:rsidRPr="00F53774">
        <w:rPr>
          <w:rFonts w:ascii="Times New Roman" w:eastAsia="Times New Roman" w:hAnsi="Times New Roman" w:cs="Times New Roman"/>
          <w:color w:val="000000"/>
          <w:sz w:val="24"/>
          <w:szCs w:val="24"/>
        </w:rPr>
        <w:t>ost stated that they would provide the counseling rather than referring to a genetics provider.</w:t>
      </w:r>
    </w:p>
    <w:p w:rsidR="008536DD" w:rsidRPr="00F53774" w:rsidRDefault="008536DD">
      <w:pPr>
        <w:spacing w:after="0" w:line="240" w:lineRule="auto"/>
        <w:ind w:left="1080"/>
        <w:textAlignment w:val="baseline"/>
        <w:rPr>
          <w:rFonts w:ascii="Arial" w:eastAsia="Times New Roman" w:hAnsi="Arial" w:cs="Arial"/>
          <w:color w:val="000000"/>
          <w:sz w:val="24"/>
          <w:szCs w:val="24"/>
        </w:rPr>
      </w:pPr>
    </w:p>
    <w:p w:rsidR="00916DD5" w:rsidRDefault="00F53774" w:rsidP="00916DD5">
      <w:pPr>
        <w:numPr>
          <w:ilvl w:val="0"/>
          <w:numId w:val="10"/>
        </w:num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A study assessed the adequacy of genetic risk</w:t>
      </w:r>
      <w:r w:rsidR="00A439AB">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assessment among primary care providers. </w:t>
      </w:r>
      <w:r w:rsidR="00A439AB">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This study found that in 35</w:t>
      </w:r>
      <w:r w:rsidR="00A439AB">
        <w:rPr>
          <w:rFonts w:ascii="Times New Roman" w:eastAsia="Times New Roman" w:hAnsi="Times New Roman" w:cs="Times New Roman"/>
          <w:color w:val="000000"/>
          <w:sz w:val="24"/>
          <w:szCs w:val="24"/>
        </w:rPr>
        <w:t xml:space="preserve"> percent</w:t>
      </w:r>
      <w:r w:rsidRPr="00F53774">
        <w:rPr>
          <w:rFonts w:ascii="Times New Roman" w:eastAsia="Times New Roman" w:hAnsi="Times New Roman" w:cs="Times New Roman"/>
          <w:color w:val="000000"/>
          <w:sz w:val="24"/>
          <w:szCs w:val="24"/>
        </w:rPr>
        <w:t xml:space="preserve"> of the 378 cases studied, significant genetic risk was identified in a subsequent genetic consultation that </w:t>
      </w:r>
      <w:r w:rsidR="00386000" w:rsidRPr="00F53774">
        <w:rPr>
          <w:rFonts w:ascii="Times New Roman" w:eastAsia="Times New Roman" w:hAnsi="Times New Roman" w:cs="Times New Roman"/>
          <w:color w:val="000000"/>
          <w:sz w:val="24"/>
          <w:szCs w:val="24"/>
        </w:rPr>
        <w:t xml:space="preserve">the referring physician </w:t>
      </w:r>
      <w:r w:rsidRPr="00F53774">
        <w:rPr>
          <w:rFonts w:ascii="Times New Roman" w:eastAsia="Times New Roman" w:hAnsi="Times New Roman" w:cs="Times New Roman"/>
          <w:color w:val="000000"/>
          <w:sz w:val="24"/>
          <w:szCs w:val="24"/>
        </w:rPr>
        <w:t xml:space="preserve">missed.  The authors reviewed the family history and the genetic consultation </w:t>
      </w:r>
      <w:r w:rsidR="00386000" w:rsidRPr="00F53774">
        <w:rPr>
          <w:rFonts w:ascii="Times New Roman" w:eastAsia="Times New Roman" w:hAnsi="Times New Roman" w:cs="Times New Roman"/>
          <w:color w:val="000000"/>
          <w:sz w:val="24"/>
          <w:szCs w:val="24"/>
        </w:rPr>
        <w:t xml:space="preserve">report </w:t>
      </w:r>
      <w:r w:rsidRPr="00F53774">
        <w:rPr>
          <w:rFonts w:ascii="Times New Roman" w:eastAsia="Times New Roman" w:hAnsi="Times New Roman" w:cs="Times New Roman"/>
          <w:color w:val="000000"/>
          <w:sz w:val="24"/>
          <w:szCs w:val="24"/>
        </w:rPr>
        <w:t>and found that additional genetic testing and screening was indicated in approximately 10</w:t>
      </w:r>
      <w:r w:rsidR="00386000">
        <w:rPr>
          <w:rFonts w:ascii="Times New Roman" w:eastAsia="Times New Roman" w:hAnsi="Times New Roman" w:cs="Times New Roman"/>
          <w:color w:val="000000"/>
          <w:sz w:val="24"/>
          <w:szCs w:val="24"/>
        </w:rPr>
        <w:t xml:space="preserve"> percent</w:t>
      </w:r>
      <w:r w:rsidRPr="00F53774">
        <w:rPr>
          <w:rFonts w:ascii="Times New Roman" w:eastAsia="Times New Roman" w:hAnsi="Times New Roman" w:cs="Times New Roman"/>
          <w:color w:val="000000"/>
          <w:sz w:val="24"/>
          <w:szCs w:val="24"/>
        </w:rPr>
        <w:t xml:space="preserve"> of these patients.  </w:t>
      </w:r>
    </w:p>
    <w:p w:rsidR="00386000" w:rsidRDefault="00916DD5" w:rsidP="00916DD5">
      <w:pPr>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386000" w:rsidRPr="00916DD5" w:rsidRDefault="00F53774" w:rsidP="00916DD5">
      <w:pPr>
        <w:numPr>
          <w:ilvl w:val="0"/>
          <w:numId w:val="10"/>
        </w:numPr>
        <w:spacing w:after="0" w:line="240" w:lineRule="auto"/>
        <w:ind w:left="1080"/>
        <w:textAlignment w:val="baseline"/>
        <w:rPr>
          <w:rFonts w:ascii="Arial" w:eastAsia="Times New Roman" w:hAnsi="Arial" w:cs="Arial"/>
          <w:color w:val="000000"/>
          <w:sz w:val="24"/>
          <w:szCs w:val="24"/>
        </w:rPr>
      </w:pPr>
      <w:r w:rsidRPr="00916DD5">
        <w:rPr>
          <w:rFonts w:ascii="Times New Roman" w:eastAsia="Times New Roman" w:hAnsi="Times New Roman" w:cs="Times New Roman"/>
          <w:color w:val="000000"/>
          <w:sz w:val="24"/>
          <w:szCs w:val="24"/>
        </w:rPr>
        <w:t>The authors conclude</w:t>
      </w:r>
      <w:r w:rsidR="00386000" w:rsidRPr="00916DD5">
        <w:rPr>
          <w:rFonts w:ascii="Times New Roman" w:eastAsia="Times New Roman" w:hAnsi="Times New Roman" w:cs="Times New Roman"/>
          <w:color w:val="000000"/>
          <w:sz w:val="24"/>
          <w:szCs w:val="24"/>
        </w:rPr>
        <w:t>d</w:t>
      </w:r>
      <w:r w:rsidRPr="00916DD5">
        <w:rPr>
          <w:rFonts w:ascii="Times New Roman" w:eastAsia="Times New Roman" w:hAnsi="Times New Roman" w:cs="Times New Roman"/>
          <w:color w:val="000000"/>
          <w:sz w:val="24"/>
          <w:szCs w:val="24"/>
        </w:rPr>
        <w:t xml:space="preserve"> that </w:t>
      </w:r>
      <w:r w:rsidR="00386000" w:rsidRPr="00916DD5">
        <w:rPr>
          <w:rFonts w:ascii="Times New Roman" w:eastAsia="Times New Roman" w:hAnsi="Times New Roman" w:cs="Times New Roman"/>
          <w:color w:val="000000"/>
          <w:sz w:val="24"/>
          <w:szCs w:val="24"/>
        </w:rPr>
        <w:t xml:space="preserve">providers should offer </w:t>
      </w:r>
      <w:r w:rsidRPr="00916DD5">
        <w:rPr>
          <w:rFonts w:ascii="Times New Roman" w:eastAsia="Times New Roman" w:hAnsi="Times New Roman" w:cs="Times New Roman"/>
          <w:color w:val="000000"/>
          <w:sz w:val="24"/>
          <w:szCs w:val="24"/>
        </w:rPr>
        <w:t xml:space="preserve">genetic counseling and risk assessment to all women considering prenatal genetic testing.  Knowledge of risks </w:t>
      </w:r>
      <w:r w:rsidR="00386000" w:rsidRPr="00916DD5">
        <w:rPr>
          <w:rFonts w:ascii="Times New Roman" w:eastAsia="Times New Roman" w:hAnsi="Times New Roman" w:cs="Times New Roman"/>
          <w:color w:val="000000"/>
          <w:sz w:val="24"/>
          <w:szCs w:val="24"/>
        </w:rPr>
        <w:t>ensures</w:t>
      </w:r>
      <w:r w:rsidRPr="00916DD5">
        <w:rPr>
          <w:rFonts w:ascii="Times New Roman" w:eastAsia="Times New Roman" w:hAnsi="Times New Roman" w:cs="Times New Roman"/>
          <w:color w:val="000000"/>
          <w:sz w:val="24"/>
          <w:szCs w:val="24"/>
        </w:rPr>
        <w:t xml:space="preserve"> a patient access to genetic consultation, education, psychosocial support</w:t>
      </w:r>
      <w:r w:rsidR="00386000" w:rsidRPr="00916DD5">
        <w:rPr>
          <w:rFonts w:ascii="Times New Roman" w:eastAsia="Times New Roman" w:hAnsi="Times New Roman" w:cs="Times New Roman"/>
          <w:color w:val="000000"/>
          <w:sz w:val="24"/>
          <w:szCs w:val="24"/>
        </w:rPr>
        <w:t>,</w:t>
      </w:r>
      <w:r w:rsidRPr="00916DD5">
        <w:rPr>
          <w:rFonts w:ascii="Times New Roman" w:eastAsia="Times New Roman" w:hAnsi="Times New Roman" w:cs="Times New Roman"/>
          <w:color w:val="000000"/>
          <w:sz w:val="24"/>
          <w:szCs w:val="24"/>
        </w:rPr>
        <w:t xml:space="preserve"> and testing.  Failure to </w:t>
      </w:r>
      <w:r w:rsidRPr="00916DD5">
        <w:rPr>
          <w:rFonts w:ascii="Times New Roman" w:eastAsia="Times New Roman" w:hAnsi="Times New Roman" w:cs="Times New Roman"/>
          <w:color w:val="000000"/>
          <w:sz w:val="24"/>
          <w:szCs w:val="24"/>
        </w:rPr>
        <w:lastRenderedPageBreak/>
        <w:t>identify significant genetic risks may lead to psychological distress</w:t>
      </w:r>
      <w:r w:rsidR="00386000" w:rsidRPr="00916DD5">
        <w:rPr>
          <w:rFonts w:ascii="Times New Roman" w:eastAsia="Times New Roman" w:hAnsi="Times New Roman" w:cs="Times New Roman"/>
          <w:color w:val="000000"/>
          <w:sz w:val="24"/>
          <w:szCs w:val="24"/>
        </w:rPr>
        <w:t>,</w:t>
      </w:r>
      <w:r w:rsidRPr="00916DD5">
        <w:rPr>
          <w:rFonts w:ascii="Times New Roman" w:eastAsia="Times New Roman" w:hAnsi="Times New Roman" w:cs="Times New Roman"/>
          <w:color w:val="000000"/>
          <w:sz w:val="24"/>
          <w:szCs w:val="24"/>
        </w:rPr>
        <w:t xml:space="preserve"> physical injury</w:t>
      </w:r>
      <w:r w:rsidR="00386000" w:rsidRPr="00916DD5">
        <w:rPr>
          <w:rFonts w:ascii="Times New Roman" w:eastAsia="Times New Roman" w:hAnsi="Times New Roman" w:cs="Times New Roman"/>
          <w:color w:val="000000"/>
          <w:sz w:val="24"/>
          <w:szCs w:val="24"/>
        </w:rPr>
        <w:t>,</w:t>
      </w:r>
      <w:r w:rsidRPr="00916DD5">
        <w:rPr>
          <w:rFonts w:ascii="Times New Roman" w:eastAsia="Times New Roman" w:hAnsi="Times New Roman" w:cs="Times New Roman"/>
          <w:color w:val="000000"/>
          <w:sz w:val="24"/>
          <w:szCs w:val="24"/>
        </w:rPr>
        <w:t xml:space="preserve"> or death.  Genetic counselo</w:t>
      </w:r>
      <w:r w:rsidR="00386000" w:rsidRPr="00916DD5">
        <w:rPr>
          <w:rFonts w:ascii="Times New Roman" w:eastAsia="Times New Roman" w:hAnsi="Times New Roman" w:cs="Times New Roman"/>
          <w:color w:val="000000"/>
          <w:sz w:val="24"/>
          <w:szCs w:val="24"/>
        </w:rPr>
        <w:t>rs involved with these cases</w:t>
      </w:r>
      <w:r w:rsidRPr="00916DD5">
        <w:rPr>
          <w:rFonts w:ascii="Times New Roman" w:eastAsia="Times New Roman" w:hAnsi="Times New Roman" w:cs="Times New Roman"/>
          <w:color w:val="000000"/>
          <w:sz w:val="24"/>
          <w:szCs w:val="24"/>
        </w:rPr>
        <w:t xml:space="preserve"> </w:t>
      </w:r>
      <w:r w:rsidR="00386000" w:rsidRPr="00916DD5">
        <w:rPr>
          <w:rFonts w:ascii="Times New Roman" w:eastAsia="Times New Roman" w:hAnsi="Times New Roman" w:cs="Times New Roman"/>
          <w:color w:val="000000"/>
          <w:sz w:val="24"/>
          <w:szCs w:val="24"/>
        </w:rPr>
        <w:t>understand</w:t>
      </w:r>
      <w:r w:rsidRPr="00916DD5">
        <w:rPr>
          <w:rFonts w:ascii="Times New Roman" w:eastAsia="Times New Roman" w:hAnsi="Times New Roman" w:cs="Times New Roman"/>
          <w:color w:val="000000"/>
          <w:sz w:val="24"/>
          <w:szCs w:val="24"/>
        </w:rPr>
        <w:t xml:space="preserve"> the intr</w:t>
      </w:r>
      <w:r w:rsidR="00386000" w:rsidRPr="00916DD5">
        <w:rPr>
          <w:rFonts w:ascii="Times New Roman" w:eastAsia="Times New Roman" w:hAnsi="Times New Roman" w:cs="Times New Roman"/>
          <w:color w:val="000000"/>
          <w:sz w:val="24"/>
          <w:szCs w:val="24"/>
        </w:rPr>
        <w:t>icacies of genetic risk factors to</w:t>
      </w:r>
      <w:r w:rsidRPr="00916DD5">
        <w:rPr>
          <w:rFonts w:ascii="Times New Roman" w:eastAsia="Times New Roman" w:hAnsi="Times New Roman" w:cs="Times New Roman"/>
          <w:color w:val="000000"/>
          <w:sz w:val="24"/>
          <w:szCs w:val="24"/>
        </w:rPr>
        <w:t xml:space="preserve"> provid</w:t>
      </w:r>
      <w:r w:rsidR="00386000" w:rsidRPr="00916DD5">
        <w:rPr>
          <w:rFonts w:ascii="Times New Roman" w:eastAsia="Times New Roman" w:hAnsi="Times New Roman" w:cs="Times New Roman"/>
          <w:color w:val="000000"/>
          <w:sz w:val="24"/>
          <w:szCs w:val="24"/>
        </w:rPr>
        <w:t>e</w:t>
      </w:r>
      <w:r w:rsidRPr="00916DD5">
        <w:rPr>
          <w:rFonts w:ascii="Times New Roman" w:eastAsia="Times New Roman" w:hAnsi="Times New Roman" w:cs="Times New Roman"/>
          <w:color w:val="000000"/>
          <w:sz w:val="24"/>
          <w:szCs w:val="24"/>
        </w:rPr>
        <w:t xml:space="preserve"> education and psychosocial support, t</w:t>
      </w:r>
      <w:r w:rsidR="00386000" w:rsidRPr="00916DD5">
        <w:rPr>
          <w:rFonts w:ascii="Times New Roman" w:eastAsia="Times New Roman" w:hAnsi="Times New Roman" w:cs="Times New Roman"/>
          <w:color w:val="000000"/>
          <w:sz w:val="24"/>
          <w:szCs w:val="24"/>
        </w:rPr>
        <w:t xml:space="preserve">esting and test interpretation to avoid these mistakes </w:t>
      </w:r>
      <w:r w:rsidRPr="00916DD5">
        <w:rPr>
          <w:rFonts w:ascii="Times New Roman" w:eastAsia="Times New Roman" w:hAnsi="Times New Roman" w:cs="Times New Roman"/>
          <w:color w:val="000000"/>
          <w:sz w:val="24"/>
          <w:szCs w:val="24"/>
        </w:rPr>
        <w:t xml:space="preserve">and </w:t>
      </w:r>
      <w:r w:rsidR="00386000" w:rsidRPr="00916DD5">
        <w:rPr>
          <w:rFonts w:ascii="Times New Roman" w:eastAsia="Times New Roman" w:hAnsi="Times New Roman" w:cs="Times New Roman"/>
          <w:color w:val="000000"/>
          <w:sz w:val="24"/>
          <w:szCs w:val="24"/>
        </w:rPr>
        <w:t xml:space="preserve">ensure that </w:t>
      </w:r>
      <w:r w:rsidRPr="00916DD5">
        <w:rPr>
          <w:rFonts w:ascii="Times New Roman" w:eastAsia="Times New Roman" w:hAnsi="Times New Roman" w:cs="Times New Roman"/>
          <w:color w:val="000000"/>
          <w:sz w:val="24"/>
          <w:szCs w:val="24"/>
        </w:rPr>
        <w:t xml:space="preserve">patients receive the most complete care. </w:t>
      </w:r>
      <w:r w:rsidR="00916DD5" w:rsidRPr="00916DD5">
        <w:rPr>
          <w:rFonts w:ascii="Times New Roman" w:eastAsia="Times New Roman" w:hAnsi="Times New Roman" w:cs="Times New Roman"/>
          <w:color w:val="000000"/>
          <w:sz w:val="24"/>
          <w:szCs w:val="24"/>
        </w:rPr>
        <w:t>(Cohn et al., Journal of Perinatology, 1996, 16(5): 352-7)</w:t>
      </w:r>
    </w:p>
    <w:p w:rsidR="00DE6A30" w:rsidRPr="00DE6A30" w:rsidRDefault="00DE6A30" w:rsidP="00DE6A30">
      <w:pPr>
        <w:spacing w:after="0" w:line="240" w:lineRule="auto"/>
        <w:ind w:left="1080"/>
        <w:textAlignment w:val="baseline"/>
        <w:rPr>
          <w:rFonts w:ascii="Arial" w:eastAsia="Times New Roman" w:hAnsi="Arial" w:cs="Arial"/>
          <w:color w:val="000000"/>
          <w:sz w:val="24"/>
          <w:szCs w:val="24"/>
        </w:rPr>
      </w:pPr>
    </w:p>
    <w:p w:rsidR="00386000" w:rsidRPr="00386000" w:rsidRDefault="00CD6E45">
      <w:pPr>
        <w:numPr>
          <w:ilvl w:val="0"/>
          <w:numId w:val="10"/>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Allied-</w:t>
      </w:r>
      <w:r w:rsidR="00F53774" w:rsidRPr="00F53774">
        <w:rPr>
          <w:rFonts w:ascii="Times New Roman" w:eastAsia="Times New Roman" w:hAnsi="Times New Roman" w:cs="Times New Roman"/>
          <w:color w:val="000000"/>
          <w:sz w:val="24"/>
          <w:szCs w:val="24"/>
        </w:rPr>
        <w:t>health professionals often provide genetic counseling, although they have little or no genetics education within their training programs.  Six allied health professions for whom genetic counseling is not considered within their typical scope of practice were surveyed regarding genetics in their practice</w:t>
      </w:r>
      <w:r w:rsidR="00386000">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Seventy percent of </w:t>
      </w:r>
      <w:r w:rsidR="00386000">
        <w:rPr>
          <w:rFonts w:ascii="Times New Roman" w:eastAsia="Times New Roman" w:hAnsi="Times New Roman" w:cs="Times New Roman"/>
          <w:color w:val="000000"/>
          <w:sz w:val="24"/>
          <w:szCs w:val="24"/>
        </w:rPr>
        <w:t>surveyed</w:t>
      </w:r>
      <w:r w:rsidR="00F53774" w:rsidRPr="00F53774">
        <w:rPr>
          <w:rFonts w:ascii="Times New Roman" w:eastAsia="Times New Roman" w:hAnsi="Times New Roman" w:cs="Times New Roman"/>
          <w:color w:val="000000"/>
          <w:sz w:val="24"/>
          <w:szCs w:val="24"/>
        </w:rPr>
        <w:t xml:space="preserve"> dietitians, occupational therapists, physical therapists, psychologists, speech-language-hearing specialists</w:t>
      </w:r>
      <w:r w:rsidR="00386000">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social workers reported discussing the genetic component of their clients’ problems with their clients</w:t>
      </w:r>
      <w:r w:rsidR="00386000">
        <w:rPr>
          <w:rFonts w:ascii="Times New Roman" w:eastAsia="Times New Roman" w:hAnsi="Times New Roman" w:cs="Times New Roman"/>
          <w:color w:val="000000"/>
          <w:sz w:val="24"/>
          <w:szCs w:val="24"/>
        </w:rPr>
        <w:t>.  Thirty percent</w:t>
      </w:r>
      <w:r w:rsidR="00F53774" w:rsidRPr="00F53774">
        <w:rPr>
          <w:rFonts w:ascii="Times New Roman" w:eastAsia="Times New Roman" w:hAnsi="Times New Roman" w:cs="Times New Roman"/>
          <w:color w:val="000000"/>
          <w:sz w:val="24"/>
          <w:szCs w:val="24"/>
        </w:rPr>
        <w:t xml:space="preserve"> said </w:t>
      </w:r>
      <w:r w:rsidR="00386000">
        <w:rPr>
          <w:rFonts w:ascii="Times New Roman" w:eastAsia="Times New Roman" w:hAnsi="Times New Roman" w:cs="Times New Roman"/>
          <w:color w:val="000000"/>
          <w:sz w:val="24"/>
          <w:szCs w:val="24"/>
        </w:rPr>
        <w:t xml:space="preserve">that </w:t>
      </w:r>
      <w:r w:rsidR="00F53774" w:rsidRPr="00F53774">
        <w:rPr>
          <w:rFonts w:ascii="Times New Roman" w:eastAsia="Times New Roman" w:hAnsi="Times New Roman" w:cs="Times New Roman"/>
          <w:color w:val="000000"/>
          <w:sz w:val="24"/>
          <w:szCs w:val="24"/>
        </w:rPr>
        <w:t>they had provided counseling about genetics to at leas</w:t>
      </w:r>
      <w:r w:rsidR="00386000">
        <w:rPr>
          <w:rFonts w:ascii="Times New Roman" w:eastAsia="Times New Roman" w:hAnsi="Times New Roman" w:cs="Times New Roman"/>
          <w:color w:val="000000"/>
          <w:sz w:val="24"/>
          <w:szCs w:val="24"/>
        </w:rPr>
        <w:t>t a few of their clients.  Less</w:t>
      </w:r>
      <w:r w:rsidR="00F53774" w:rsidRPr="00F53774">
        <w:rPr>
          <w:rFonts w:ascii="Times New Roman" w:eastAsia="Times New Roman" w:hAnsi="Times New Roman" w:cs="Times New Roman"/>
          <w:color w:val="000000"/>
          <w:sz w:val="24"/>
          <w:szCs w:val="24"/>
        </w:rPr>
        <w:t xml:space="preserve"> than 10</w:t>
      </w:r>
      <w:r w:rsidR="00386000">
        <w:rPr>
          <w:rFonts w:ascii="Times New Roman" w:eastAsia="Times New Roman" w:hAnsi="Times New Roman" w:cs="Times New Roman"/>
          <w:color w:val="000000"/>
          <w:sz w:val="24"/>
          <w:szCs w:val="24"/>
        </w:rPr>
        <w:t xml:space="preserve"> percent</w:t>
      </w:r>
      <w:r w:rsidR="00F53774" w:rsidRPr="00F53774">
        <w:rPr>
          <w:rFonts w:ascii="Times New Roman" w:eastAsia="Times New Roman" w:hAnsi="Times New Roman" w:cs="Times New Roman"/>
          <w:color w:val="000000"/>
          <w:sz w:val="24"/>
          <w:szCs w:val="24"/>
        </w:rPr>
        <w:t xml:space="preserve"> of the health professionals reported having a high level of confidence in their ability to provide these services. </w:t>
      </w:r>
      <w:r w:rsidR="00916DD5">
        <w:rPr>
          <w:rFonts w:ascii="Times New Roman" w:eastAsia="Times New Roman" w:hAnsi="Times New Roman" w:cs="Times New Roman"/>
          <w:color w:val="000000"/>
          <w:sz w:val="24"/>
          <w:szCs w:val="24"/>
        </w:rPr>
        <w:t>(Lapham et al., Genetics in Medicine, 2000, 2(4): 226-31.</w:t>
      </w:r>
    </w:p>
    <w:p w:rsidR="00386000" w:rsidRDefault="00386000">
      <w:pPr>
        <w:spacing w:after="0" w:line="240" w:lineRule="auto"/>
        <w:ind w:left="1080"/>
        <w:textAlignment w:val="baseline"/>
        <w:rPr>
          <w:rFonts w:ascii="Times New Roman" w:eastAsia="Times New Roman" w:hAnsi="Times New Roman" w:cs="Times New Roman"/>
          <w:color w:val="000000"/>
          <w:sz w:val="24"/>
          <w:szCs w:val="24"/>
        </w:rPr>
      </w:pPr>
    </w:p>
    <w:p w:rsidR="00F53774" w:rsidRPr="00F53774" w:rsidRDefault="00F53774">
      <w:p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 xml:space="preserve">Licensure of genetic counselors in </w:t>
      </w:r>
      <w:r w:rsidR="00386000">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may help promote increased awareness and </w:t>
      </w:r>
      <w:r w:rsidR="00386000">
        <w:rPr>
          <w:rFonts w:ascii="Times New Roman" w:eastAsia="Times New Roman" w:hAnsi="Times New Roman" w:cs="Times New Roman"/>
          <w:color w:val="000000"/>
          <w:sz w:val="24"/>
          <w:szCs w:val="24"/>
        </w:rPr>
        <w:t xml:space="preserve">encourage </w:t>
      </w:r>
      <w:r w:rsidR="00386000" w:rsidRPr="00F53774">
        <w:rPr>
          <w:rFonts w:ascii="Times New Roman" w:eastAsia="Times New Roman" w:hAnsi="Times New Roman" w:cs="Times New Roman"/>
          <w:color w:val="000000"/>
          <w:sz w:val="24"/>
          <w:szCs w:val="24"/>
        </w:rPr>
        <w:t>allied health professionals</w:t>
      </w:r>
      <w:r w:rsidR="00386000">
        <w:rPr>
          <w:rFonts w:ascii="Times New Roman" w:eastAsia="Times New Roman" w:hAnsi="Times New Roman" w:cs="Times New Roman"/>
          <w:color w:val="000000"/>
          <w:sz w:val="24"/>
          <w:szCs w:val="24"/>
        </w:rPr>
        <w:t xml:space="preserve"> to refer patient to genetic counseling services, which would help</w:t>
      </w:r>
      <w:r w:rsidRPr="00F53774">
        <w:rPr>
          <w:rFonts w:ascii="Times New Roman" w:eastAsia="Times New Roman" w:hAnsi="Times New Roman" w:cs="Times New Roman"/>
          <w:color w:val="000000"/>
          <w:sz w:val="24"/>
          <w:szCs w:val="24"/>
        </w:rPr>
        <w:t xml:space="preserve"> ensure that patients receive the most appropriate risk assessment and genetic information from qualified providers.  </w:t>
      </w:r>
    </w:p>
    <w:p w:rsidR="00386000" w:rsidRPr="00386000" w:rsidRDefault="00386000">
      <w:pPr>
        <w:spacing w:after="0" w:line="240" w:lineRule="auto"/>
        <w:ind w:left="1080"/>
        <w:textAlignment w:val="baseline"/>
        <w:rPr>
          <w:rFonts w:ascii="Arial" w:eastAsia="Times New Roman" w:hAnsi="Arial" w:cs="Arial"/>
          <w:color w:val="000000"/>
          <w:sz w:val="24"/>
          <w:szCs w:val="24"/>
        </w:rPr>
      </w:pPr>
    </w:p>
    <w:p w:rsidR="00F53774" w:rsidRPr="005751B3" w:rsidRDefault="00386000">
      <w:pPr>
        <w:numPr>
          <w:ilvl w:val="0"/>
          <w:numId w:val="10"/>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Commercial laboratory-developed g</w:t>
      </w:r>
      <w:r w:rsidR="00F53774" w:rsidRPr="00F53774">
        <w:rPr>
          <w:rFonts w:ascii="Times New Roman" w:eastAsia="Times New Roman" w:hAnsi="Times New Roman" w:cs="Times New Roman"/>
          <w:color w:val="000000"/>
          <w:sz w:val="24"/>
          <w:szCs w:val="24"/>
        </w:rPr>
        <w:t>enetic tests</w:t>
      </w:r>
      <w:r>
        <w:rPr>
          <w:rFonts w:ascii="Times New Roman" w:eastAsia="Times New Roman" w:hAnsi="Times New Roman" w:cs="Times New Roman"/>
          <w:color w:val="000000"/>
          <w:sz w:val="24"/>
          <w:szCs w:val="24"/>
        </w:rPr>
        <w:t xml:space="preserve"> are increasingly</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marketed to non-genetics health</w:t>
      </w:r>
      <w:r w:rsidR="00F53774" w:rsidRPr="00F53774">
        <w:rPr>
          <w:rFonts w:ascii="Times New Roman" w:eastAsia="Times New Roman" w:hAnsi="Times New Roman" w:cs="Times New Roman"/>
          <w:color w:val="000000"/>
          <w:sz w:val="24"/>
          <w:szCs w:val="24"/>
        </w:rPr>
        <w:t>care providers and to the general public.  </w:t>
      </w:r>
      <w:r>
        <w:rPr>
          <w:rFonts w:ascii="Times New Roman" w:eastAsia="Times New Roman" w:hAnsi="Times New Roman" w:cs="Times New Roman"/>
          <w:color w:val="000000"/>
          <w:sz w:val="24"/>
          <w:szCs w:val="24"/>
        </w:rPr>
        <w:t xml:space="preserve">One laboratory used </w:t>
      </w:r>
      <w:r w:rsidR="00F53774" w:rsidRPr="00F53774">
        <w:rPr>
          <w:rFonts w:ascii="Times New Roman" w:eastAsia="Times New Roman" w:hAnsi="Times New Roman" w:cs="Times New Roman"/>
          <w:color w:val="000000"/>
          <w:sz w:val="24"/>
          <w:szCs w:val="24"/>
        </w:rPr>
        <w:t xml:space="preserve">Denver and Atlanta </w:t>
      </w:r>
      <w:r>
        <w:rPr>
          <w:rFonts w:ascii="Times New Roman" w:eastAsia="Times New Roman" w:hAnsi="Times New Roman" w:cs="Times New Roman"/>
          <w:color w:val="000000"/>
          <w:sz w:val="24"/>
          <w:szCs w:val="24"/>
        </w:rPr>
        <w:t>as</w:t>
      </w:r>
      <w:r w:rsidR="00F53774" w:rsidRPr="00F53774">
        <w:rPr>
          <w:rFonts w:ascii="Times New Roman" w:eastAsia="Times New Roman" w:hAnsi="Times New Roman" w:cs="Times New Roman"/>
          <w:color w:val="000000"/>
          <w:sz w:val="24"/>
          <w:szCs w:val="24"/>
        </w:rPr>
        <w:t xml:space="preserve"> marketing test sites to evaluate the impact of direct-to-consumer marketing. </w:t>
      </w:r>
      <w:r>
        <w:rPr>
          <w:rFonts w:ascii="Times New Roman" w:eastAsia="Times New Roman" w:hAnsi="Times New Roman" w:cs="Times New Roman"/>
          <w:color w:val="000000"/>
          <w:sz w:val="24"/>
          <w:szCs w:val="24"/>
        </w:rPr>
        <w:t xml:space="preserve"> </w:t>
      </w:r>
      <w:r w:rsidR="00F53774" w:rsidRPr="00CD6E45">
        <w:rPr>
          <w:rFonts w:ascii="Times New Roman" w:eastAsia="Times New Roman" w:hAnsi="Times New Roman" w:cs="Times New Roman"/>
          <w:color w:val="000000"/>
          <w:sz w:val="24"/>
          <w:szCs w:val="24"/>
        </w:rPr>
        <w:t xml:space="preserve">The </w:t>
      </w:r>
      <w:r w:rsidR="005A12A7">
        <w:rPr>
          <w:rFonts w:ascii="Times New Roman" w:eastAsia="Times New Roman" w:hAnsi="Times New Roman" w:cs="Times New Roman"/>
          <w:color w:val="000000"/>
          <w:sz w:val="24"/>
          <w:szCs w:val="24"/>
        </w:rPr>
        <w:t xml:space="preserve">Colorado </w:t>
      </w:r>
      <w:r w:rsidR="00F53774" w:rsidRPr="00F53774">
        <w:rPr>
          <w:rFonts w:ascii="Times New Roman" w:eastAsia="Times New Roman" w:hAnsi="Times New Roman" w:cs="Times New Roman"/>
          <w:color w:val="000000"/>
          <w:sz w:val="24"/>
          <w:szCs w:val="24"/>
        </w:rPr>
        <w:t>Department of Public Health and Environment and the Centers for Disease Control (CDC</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studied the impact of such marketing and found that providers perceived an impact on their practice, but felt that they lacked the knowledge to </w:t>
      </w:r>
      <w:proofErr w:type="gramStart"/>
      <w:r w:rsidR="00F53774" w:rsidRPr="00F53774">
        <w:rPr>
          <w:rFonts w:ascii="Times New Roman" w:eastAsia="Times New Roman" w:hAnsi="Times New Roman" w:cs="Times New Roman"/>
          <w:color w:val="000000"/>
          <w:sz w:val="24"/>
          <w:szCs w:val="24"/>
        </w:rPr>
        <w:t>advise</w:t>
      </w:r>
      <w:proofErr w:type="gramEnd"/>
      <w:r w:rsidR="00F53774" w:rsidRPr="00F53774">
        <w:rPr>
          <w:rFonts w:ascii="Times New Roman" w:eastAsia="Times New Roman" w:hAnsi="Times New Roman" w:cs="Times New Roman"/>
          <w:color w:val="000000"/>
          <w:sz w:val="24"/>
          <w:szCs w:val="24"/>
        </w:rPr>
        <w:t xml:space="preserve"> patients about appropriate genetic counseling and testing.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Their findings emphasize the need </w:t>
      </w:r>
      <w:r>
        <w:rPr>
          <w:rFonts w:ascii="Times New Roman" w:eastAsia="Times New Roman" w:hAnsi="Times New Roman" w:cs="Times New Roman"/>
          <w:color w:val="000000"/>
          <w:sz w:val="24"/>
          <w:szCs w:val="24"/>
        </w:rPr>
        <w:t>to</w:t>
      </w:r>
      <w:r w:rsidR="00F53774" w:rsidRPr="00F53774">
        <w:rPr>
          <w:rFonts w:ascii="Times New Roman" w:eastAsia="Times New Roman" w:hAnsi="Times New Roman" w:cs="Times New Roman"/>
          <w:color w:val="000000"/>
          <w:sz w:val="24"/>
          <w:szCs w:val="24"/>
        </w:rPr>
        <w:t xml:space="preserve"> educat</w:t>
      </w:r>
      <w:r>
        <w:rPr>
          <w:rFonts w:ascii="Times New Roman" w:eastAsia="Times New Roman" w:hAnsi="Times New Roman" w:cs="Times New Roman"/>
          <w:color w:val="000000"/>
          <w:sz w:val="24"/>
          <w:szCs w:val="24"/>
        </w:rPr>
        <w:t>e</w:t>
      </w:r>
      <w:r w:rsidR="00F53774" w:rsidRPr="00F53774">
        <w:rPr>
          <w:rFonts w:ascii="Times New Roman" w:eastAsia="Times New Roman" w:hAnsi="Times New Roman" w:cs="Times New Roman"/>
          <w:color w:val="000000"/>
          <w:sz w:val="24"/>
          <w:szCs w:val="24"/>
        </w:rPr>
        <w:t xml:space="preserve"> providers and the public regarding appropriate use of genetic testing to maximize the public health benefit from genetic testing.</w:t>
      </w:r>
      <w:r w:rsidR="00916DD5">
        <w:rPr>
          <w:rFonts w:ascii="Times New Roman" w:eastAsia="Times New Roman" w:hAnsi="Times New Roman" w:cs="Times New Roman"/>
          <w:color w:val="000000"/>
          <w:sz w:val="24"/>
          <w:szCs w:val="24"/>
        </w:rPr>
        <w:t xml:space="preserve"> (Centers for Disease Control and Prevention, MMWR Morbidity and Mortality Weekly Report, 2004, 53(27):603-6.</w:t>
      </w:r>
    </w:p>
    <w:p w:rsidR="005751B3" w:rsidRPr="00F53774" w:rsidRDefault="005751B3" w:rsidP="005751B3">
      <w:pPr>
        <w:spacing w:after="0" w:line="240" w:lineRule="auto"/>
        <w:ind w:left="1080"/>
        <w:textAlignment w:val="baseline"/>
        <w:rPr>
          <w:rFonts w:ascii="Arial" w:eastAsia="Times New Roman" w:hAnsi="Arial" w:cs="Arial"/>
          <w:color w:val="000000"/>
          <w:sz w:val="24"/>
          <w:szCs w:val="24"/>
        </w:rPr>
      </w:pPr>
    </w:p>
    <w:p w:rsidR="00F53774" w:rsidRPr="00CD6E45" w:rsidRDefault="00E0763E">
      <w:pPr>
        <w:numPr>
          <w:ilvl w:val="0"/>
          <w:numId w:val="10"/>
        </w:numPr>
        <w:spacing w:line="240" w:lineRule="auto"/>
        <w:ind w:left="1080"/>
        <w:textAlignment w:val="baseline"/>
        <w:rPr>
          <w:rFonts w:ascii="Arial" w:eastAsia="Times New Roman" w:hAnsi="Arial" w:cs="Arial"/>
          <w:color w:val="000000"/>
          <w:sz w:val="24"/>
          <w:szCs w:val="24"/>
          <w:u w:val="single"/>
        </w:rPr>
      </w:pPr>
      <w:r>
        <w:rPr>
          <w:rFonts w:ascii="Times New Roman" w:eastAsia="Times New Roman" w:hAnsi="Times New Roman" w:cs="Times New Roman"/>
          <w:color w:val="000000"/>
          <w:sz w:val="24"/>
          <w:szCs w:val="24"/>
        </w:rPr>
        <w:t>C</w:t>
      </w:r>
      <w:r w:rsidR="00F53774" w:rsidRPr="00F53774">
        <w:rPr>
          <w:rFonts w:ascii="Times New Roman" w:eastAsia="Times New Roman" w:hAnsi="Times New Roman" w:cs="Times New Roman"/>
          <w:color w:val="000000"/>
          <w:sz w:val="24"/>
          <w:szCs w:val="24"/>
        </w:rPr>
        <w:t>ollecti</w:t>
      </w:r>
      <w:r>
        <w:rPr>
          <w:rFonts w:ascii="Times New Roman" w:eastAsia="Times New Roman" w:hAnsi="Times New Roman" w:cs="Times New Roman"/>
          <w:color w:val="000000"/>
          <w:sz w:val="24"/>
          <w:szCs w:val="24"/>
        </w:rPr>
        <w:t>ng</w:t>
      </w:r>
      <w:r w:rsidR="00F53774" w:rsidRPr="00F53774">
        <w:rPr>
          <w:rFonts w:ascii="Times New Roman" w:eastAsia="Times New Roman" w:hAnsi="Times New Roman" w:cs="Times New Roman"/>
          <w:color w:val="000000"/>
          <w:sz w:val="24"/>
          <w:szCs w:val="24"/>
        </w:rPr>
        <w:t xml:space="preserve"> complete histor</w:t>
      </w:r>
      <w:r>
        <w:rPr>
          <w:rFonts w:ascii="Times New Roman" w:eastAsia="Times New Roman" w:hAnsi="Times New Roman" w:cs="Times New Roman"/>
          <w:color w:val="000000"/>
          <w:sz w:val="24"/>
          <w:szCs w:val="24"/>
        </w:rPr>
        <w:t>ies, pedigrees, and genetic risk-</w:t>
      </w:r>
      <w:r w:rsidR="00F53774" w:rsidRPr="00F53774">
        <w:rPr>
          <w:rFonts w:ascii="Times New Roman" w:eastAsia="Times New Roman" w:hAnsi="Times New Roman" w:cs="Times New Roman"/>
          <w:color w:val="000000"/>
          <w:sz w:val="24"/>
          <w:szCs w:val="24"/>
        </w:rPr>
        <w:t>assessment</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well as</w:t>
      </w:r>
      <w:r w:rsidR="00F53774" w:rsidRPr="00F53774">
        <w:rPr>
          <w:rFonts w:ascii="Times New Roman" w:eastAsia="Times New Roman" w:hAnsi="Times New Roman" w:cs="Times New Roman"/>
          <w:color w:val="000000"/>
          <w:sz w:val="24"/>
          <w:szCs w:val="24"/>
        </w:rPr>
        <w:t xml:space="preserve"> provi</w:t>
      </w:r>
      <w:r>
        <w:rPr>
          <w:rFonts w:ascii="Times New Roman" w:eastAsia="Times New Roman" w:hAnsi="Times New Roman" w:cs="Times New Roman"/>
          <w:color w:val="000000"/>
          <w:sz w:val="24"/>
          <w:szCs w:val="24"/>
        </w:rPr>
        <w:t xml:space="preserve">ding </w:t>
      </w:r>
      <w:r w:rsidR="00F53774" w:rsidRPr="00F53774">
        <w:rPr>
          <w:rFonts w:ascii="Times New Roman" w:eastAsia="Times New Roman" w:hAnsi="Times New Roman" w:cs="Times New Roman"/>
          <w:color w:val="000000"/>
          <w:sz w:val="24"/>
          <w:szCs w:val="24"/>
        </w:rPr>
        <w:t>genetic counseling regarding genetic concepts, risks, testing options, informed consent</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related psychosocial concerns is time consuming.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It is more cost-effective </w:t>
      </w:r>
      <w:r>
        <w:rPr>
          <w:rFonts w:ascii="Times New Roman" w:eastAsia="Times New Roman" w:hAnsi="Times New Roman" w:cs="Times New Roman"/>
          <w:color w:val="000000"/>
          <w:sz w:val="24"/>
          <w:szCs w:val="24"/>
        </w:rPr>
        <w:t xml:space="preserve">for a </w:t>
      </w:r>
      <w:r w:rsidRPr="00F53774">
        <w:rPr>
          <w:rFonts w:ascii="Times New Roman" w:eastAsia="Times New Roman" w:hAnsi="Times New Roman" w:cs="Times New Roman"/>
          <w:color w:val="000000"/>
          <w:sz w:val="24"/>
          <w:szCs w:val="24"/>
        </w:rPr>
        <w:t xml:space="preserve">qualified genetic counselor </w:t>
      </w:r>
      <w:r w:rsidR="00F53774" w:rsidRPr="00F53774">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administer these duties </w:t>
      </w:r>
      <w:r w:rsidR="00F53774" w:rsidRPr="00F53774">
        <w:rPr>
          <w:rFonts w:ascii="Times New Roman" w:eastAsia="Times New Roman" w:hAnsi="Times New Roman" w:cs="Times New Roman"/>
          <w:color w:val="000000"/>
          <w:sz w:val="24"/>
          <w:szCs w:val="24"/>
        </w:rPr>
        <w:t>rather than a physician.  Primary care physicians in a busy practice do not have the time required to provide the complex patient education and in-depth counseling that patients most need.  </w:t>
      </w:r>
      <w:r>
        <w:rPr>
          <w:rFonts w:ascii="Times New Roman" w:eastAsia="Times New Roman" w:hAnsi="Times New Roman" w:cs="Times New Roman"/>
          <w:color w:val="000000"/>
          <w:sz w:val="24"/>
          <w:szCs w:val="24"/>
        </w:rPr>
        <w:t>O</w:t>
      </w:r>
      <w:r w:rsidR="00F53774" w:rsidRPr="00F53774">
        <w:rPr>
          <w:rFonts w:ascii="Times New Roman" w:eastAsia="Times New Roman" w:hAnsi="Times New Roman" w:cs="Times New Roman"/>
          <w:color w:val="000000"/>
          <w:sz w:val="24"/>
          <w:szCs w:val="24"/>
        </w:rPr>
        <w:t xml:space="preserve">ne study </w:t>
      </w:r>
      <w:r>
        <w:rPr>
          <w:rFonts w:ascii="Times New Roman" w:eastAsia="Times New Roman" w:hAnsi="Times New Roman" w:cs="Times New Roman"/>
          <w:color w:val="000000"/>
          <w:sz w:val="24"/>
          <w:szCs w:val="24"/>
        </w:rPr>
        <w:t xml:space="preserve">assessing </w:t>
      </w:r>
      <w:r w:rsidR="00F53774" w:rsidRPr="00F53774">
        <w:rPr>
          <w:rFonts w:ascii="Times New Roman" w:eastAsia="Times New Roman" w:hAnsi="Times New Roman" w:cs="Times New Roman"/>
          <w:color w:val="000000"/>
          <w:sz w:val="24"/>
          <w:szCs w:val="24"/>
        </w:rPr>
        <w:t xml:space="preserve">the discussions between obstetrics providers and pregnant woman concluded that the information </w:t>
      </w:r>
      <w:r>
        <w:rPr>
          <w:rFonts w:ascii="Times New Roman" w:eastAsia="Times New Roman" w:hAnsi="Times New Roman" w:cs="Times New Roman"/>
          <w:color w:val="000000"/>
          <w:sz w:val="24"/>
          <w:szCs w:val="24"/>
        </w:rPr>
        <w:t xml:space="preserve">the providers give </w:t>
      </w:r>
      <w:r w:rsidR="00F53774" w:rsidRPr="00F53774">
        <w:rPr>
          <w:rFonts w:ascii="Times New Roman" w:eastAsia="Times New Roman" w:hAnsi="Times New Roman" w:cs="Times New Roman"/>
          <w:color w:val="000000"/>
          <w:sz w:val="24"/>
          <w:szCs w:val="24"/>
        </w:rPr>
        <w:t xml:space="preserve">about genetic testing </w:t>
      </w:r>
      <w:r>
        <w:rPr>
          <w:rFonts w:ascii="Times New Roman" w:eastAsia="Times New Roman" w:hAnsi="Times New Roman" w:cs="Times New Roman"/>
          <w:color w:val="000000"/>
          <w:sz w:val="24"/>
          <w:szCs w:val="24"/>
        </w:rPr>
        <w:t>does not</w:t>
      </w:r>
      <w:r w:rsidR="00F53774" w:rsidRPr="00F53774">
        <w:rPr>
          <w:rFonts w:ascii="Times New Roman" w:eastAsia="Times New Roman" w:hAnsi="Times New Roman" w:cs="Times New Roman"/>
          <w:color w:val="000000"/>
          <w:sz w:val="24"/>
          <w:szCs w:val="24"/>
        </w:rPr>
        <w:t xml:space="preserve"> adequate</w:t>
      </w:r>
      <w:r>
        <w:rPr>
          <w:rFonts w:ascii="Times New Roman" w:eastAsia="Times New Roman" w:hAnsi="Times New Roman" w:cs="Times New Roman"/>
          <w:color w:val="000000"/>
          <w:sz w:val="24"/>
          <w:szCs w:val="24"/>
        </w:rPr>
        <w:t xml:space="preserve">ly </w:t>
      </w:r>
      <w:r w:rsidR="00F53774" w:rsidRPr="00F53774">
        <w:rPr>
          <w:rFonts w:ascii="Times New Roman" w:eastAsia="Times New Roman" w:hAnsi="Times New Roman" w:cs="Times New Roman"/>
          <w:color w:val="000000"/>
          <w:sz w:val="24"/>
          <w:szCs w:val="24"/>
        </w:rPr>
        <w:t>ensur</w:t>
      </w:r>
      <w:r>
        <w:rPr>
          <w:rFonts w:ascii="Times New Roman" w:eastAsia="Times New Roman" w:hAnsi="Times New Roman" w:cs="Times New Roman"/>
          <w:color w:val="000000"/>
          <w:sz w:val="24"/>
          <w:szCs w:val="24"/>
        </w:rPr>
        <w:t>e</w:t>
      </w:r>
      <w:r w:rsidR="00F53774" w:rsidRPr="00F53774">
        <w:rPr>
          <w:rFonts w:ascii="Times New Roman" w:eastAsia="Times New Roman" w:hAnsi="Times New Roman" w:cs="Times New Roman"/>
          <w:color w:val="000000"/>
          <w:sz w:val="24"/>
          <w:szCs w:val="24"/>
        </w:rPr>
        <w:t xml:space="preserve"> informed autonomous decision-making.</w:t>
      </w:r>
    </w:p>
    <w:p w:rsidR="00DE6A30" w:rsidRDefault="00DE6A30">
      <w:pPr>
        <w:spacing w:after="0" w:line="240" w:lineRule="auto"/>
        <w:ind w:left="1080" w:hanging="360"/>
        <w:rPr>
          <w:rFonts w:ascii="Times New Roman" w:eastAsia="Times New Roman" w:hAnsi="Times New Roman" w:cs="Times New Roman"/>
          <w:b/>
          <w:bCs/>
          <w:i/>
          <w:iCs/>
          <w:color w:val="000000"/>
          <w:sz w:val="24"/>
          <w:szCs w:val="24"/>
        </w:rPr>
      </w:pPr>
    </w:p>
    <w:p w:rsidR="00DE6A30" w:rsidRDefault="00DE6A30">
      <w:pPr>
        <w:spacing w:after="0" w:line="240" w:lineRule="auto"/>
        <w:ind w:left="1080" w:hanging="360"/>
        <w:rPr>
          <w:rFonts w:ascii="Times New Roman" w:eastAsia="Times New Roman" w:hAnsi="Times New Roman" w:cs="Times New Roman"/>
          <w:b/>
          <w:bCs/>
          <w:i/>
          <w:iCs/>
          <w:color w:val="000000"/>
          <w:sz w:val="24"/>
          <w:szCs w:val="24"/>
        </w:rPr>
      </w:pPr>
    </w:p>
    <w:p w:rsidR="00DE6A30" w:rsidRDefault="00DE6A30">
      <w:pPr>
        <w:spacing w:after="0" w:line="240" w:lineRule="auto"/>
        <w:ind w:left="1080" w:hanging="360"/>
        <w:rPr>
          <w:rFonts w:ascii="Times New Roman" w:eastAsia="Times New Roman" w:hAnsi="Times New Roman" w:cs="Times New Roman"/>
          <w:b/>
          <w:bCs/>
          <w:i/>
          <w:iCs/>
          <w:color w:val="000000"/>
          <w:sz w:val="24"/>
          <w:szCs w:val="24"/>
        </w:rPr>
      </w:pPr>
    </w:p>
    <w:p w:rsidR="00DE6A30" w:rsidRDefault="00DE6A30">
      <w:pPr>
        <w:spacing w:after="0" w:line="240" w:lineRule="auto"/>
        <w:ind w:left="1080" w:hanging="360"/>
        <w:rPr>
          <w:rFonts w:ascii="Times New Roman" w:eastAsia="Times New Roman" w:hAnsi="Times New Roman" w:cs="Times New Roman"/>
          <w:b/>
          <w:bCs/>
          <w:i/>
          <w:iCs/>
          <w:color w:val="000000"/>
          <w:sz w:val="24"/>
          <w:szCs w:val="24"/>
        </w:rPr>
      </w:pPr>
    </w:p>
    <w:p w:rsidR="00F53774" w:rsidRPr="00F53774" w:rsidRDefault="00F53774">
      <w:pPr>
        <w:spacing w:after="0" w:line="240" w:lineRule="auto"/>
        <w:ind w:left="1080" w:hanging="360"/>
        <w:rPr>
          <w:rFonts w:ascii="Times New Roman" w:eastAsia="Times New Roman" w:hAnsi="Times New Roman" w:cs="Times New Roman"/>
          <w:sz w:val="24"/>
          <w:szCs w:val="24"/>
        </w:rPr>
      </w:pPr>
      <w:r w:rsidRPr="00F53774">
        <w:rPr>
          <w:rFonts w:ascii="Times New Roman" w:eastAsia="Times New Roman" w:hAnsi="Times New Roman" w:cs="Times New Roman"/>
          <w:b/>
          <w:bCs/>
          <w:i/>
          <w:iCs/>
          <w:color w:val="000000"/>
          <w:sz w:val="24"/>
          <w:szCs w:val="24"/>
        </w:rPr>
        <w:lastRenderedPageBreak/>
        <w:t>Title Misuse</w:t>
      </w:r>
    </w:p>
    <w:p w:rsidR="00E0763E" w:rsidRPr="00E0763E" w:rsidRDefault="00E0763E">
      <w:pPr>
        <w:numPr>
          <w:ilvl w:val="0"/>
          <w:numId w:val="11"/>
        </w:numPr>
        <w:spacing w:after="0" w:line="240" w:lineRule="auto"/>
        <w:ind w:left="1080"/>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In May 1996, a</w:t>
      </w:r>
      <w:r w:rsidR="00F53774"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Denver Post </w:t>
      </w:r>
      <w:r w:rsidR="00F53774" w:rsidRPr="00F53774">
        <w:rPr>
          <w:rFonts w:ascii="Times New Roman" w:eastAsia="Times New Roman" w:hAnsi="Times New Roman" w:cs="Times New Roman"/>
          <w:color w:val="000000"/>
          <w:sz w:val="24"/>
          <w:szCs w:val="24"/>
        </w:rPr>
        <w:t>article about the misuse of genetic information</w:t>
      </w:r>
      <w:r>
        <w:rPr>
          <w:rFonts w:ascii="Times New Roman" w:eastAsia="Times New Roman" w:hAnsi="Times New Roman" w:cs="Times New Roman"/>
          <w:color w:val="000000"/>
          <w:sz w:val="24"/>
          <w:szCs w:val="24"/>
        </w:rPr>
        <w:t xml:space="preserve"> </w:t>
      </w:r>
      <w:r w:rsidR="00CD6E45">
        <w:rPr>
          <w:rFonts w:ascii="Times New Roman" w:eastAsia="Times New Roman" w:hAnsi="Times New Roman" w:cs="Times New Roman"/>
          <w:color w:val="000000"/>
          <w:sz w:val="24"/>
          <w:szCs w:val="24"/>
        </w:rPr>
        <w:t>quoted Jane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Arfa</w:t>
      </w:r>
      <w:proofErr w:type="spellEnd"/>
      <w:r>
        <w:rPr>
          <w:rFonts w:ascii="Times New Roman" w:eastAsia="Times New Roman" w:hAnsi="Times New Roman" w:cs="Times New Roman"/>
          <w:color w:val="000000"/>
          <w:sz w:val="24"/>
          <w:szCs w:val="24"/>
        </w:rPr>
        <w:t xml:space="preserve">, a self-declared genetic counselor: </w:t>
      </w:r>
      <w:r w:rsidR="00F53774" w:rsidRPr="00F53774">
        <w:rPr>
          <w:rFonts w:ascii="Times New Roman" w:eastAsia="Times New Roman" w:hAnsi="Times New Roman" w:cs="Times New Roman"/>
          <w:color w:val="000000"/>
          <w:sz w:val="24"/>
          <w:szCs w:val="24"/>
        </w:rPr>
        <w:t xml:space="preserve">“‘Cancer fear is very real’ said Jane </w:t>
      </w:r>
      <w:proofErr w:type="spellStart"/>
      <w:r w:rsidR="00F53774" w:rsidRPr="00F53774">
        <w:rPr>
          <w:rFonts w:ascii="Times New Roman" w:eastAsia="Times New Roman" w:hAnsi="Times New Roman" w:cs="Times New Roman"/>
          <w:color w:val="000000"/>
          <w:sz w:val="24"/>
          <w:szCs w:val="24"/>
        </w:rPr>
        <w:t>Arfa</w:t>
      </w:r>
      <w:proofErr w:type="spellEnd"/>
      <w:r w:rsidR="00F53774" w:rsidRPr="00F53774">
        <w:rPr>
          <w:rFonts w:ascii="Times New Roman" w:eastAsia="Times New Roman" w:hAnsi="Times New Roman" w:cs="Times New Roman"/>
          <w:color w:val="000000"/>
          <w:sz w:val="24"/>
          <w:szCs w:val="24"/>
        </w:rPr>
        <w:t>, a genetic counselor for Columb</w:t>
      </w:r>
      <w:r>
        <w:rPr>
          <w:rFonts w:ascii="Times New Roman" w:eastAsia="Times New Roman" w:hAnsi="Times New Roman" w:cs="Times New Roman"/>
          <w:color w:val="000000"/>
          <w:sz w:val="24"/>
          <w:szCs w:val="24"/>
        </w:rPr>
        <w:t>ia Health One.”</w:t>
      </w:r>
      <w:r w:rsidRPr="00F53774">
        <w:rPr>
          <w:rFonts w:ascii="Times New Roman" w:eastAsia="Times New Roman" w:hAnsi="Times New Roman" w:cs="Times New Roman"/>
          <w:color w:val="000000"/>
          <w:sz w:val="24"/>
          <w:szCs w:val="24"/>
        </w:rPr>
        <w:t> </w:t>
      </w:r>
    </w:p>
    <w:p w:rsidR="00F53774" w:rsidRDefault="00F53774">
      <w:pPr>
        <w:spacing w:after="0" w:line="240" w:lineRule="auto"/>
        <w:ind w:left="1080"/>
        <w:textAlignment w:val="baseline"/>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Jane </w:t>
      </w:r>
      <w:proofErr w:type="spellStart"/>
      <w:r w:rsidRPr="00F53774">
        <w:rPr>
          <w:rFonts w:ascii="Times New Roman" w:eastAsia="Times New Roman" w:hAnsi="Times New Roman" w:cs="Times New Roman"/>
          <w:color w:val="000000"/>
          <w:sz w:val="24"/>
          <w:szCs w:val="24"/>
        </w:rPr>
        <w:t>Arfa</w:t>
      </w:r>
      <w:proofErr w:type="spellEnd"/>
      <w:r w:rsidRPr="00F53774">
        <w:rPr>
          <w:rFonts w:ascii="Times New Roman" w:eastAsia="Times New Roman" w:hAnsi="Times New Roman" w:cs="Times New Roman"/>
          <w:color w:val="000000"/>
          <w:sz w:val="24"/>
          <w:szCs w:val="24"/>
        </w:rPr>
        <w:t xml:space="preserve"> has a Master’s degree in Public Health and no previous clinical experience.  She was the tumor reg</w:t>
      </w:r>
      <w:r w:rsidR="00E0763E">
        <w:rPr>
          <w:rFonts w:ascii="Times New Roman" w:eastAsia="Times New Roman" w:hAnsi="Times New Roman" w:cs="Times New Roman"/>
          <w:color w:val="000000"/>
          <w:sz w:val="24"/>
          <w:szCs w:val="24"/>
        </w:rPr>
        <w:t xml:space="preserve">istrar for Columbia Health One and </w:t>
      </w:r>
      <w:r w:rsidRPr="00F53774">
        <w:rPr>
          <w:rFonts w:ascii="Times New Roman" w:eastAsia="Times New Roman" w:hAnsi="Times New Roman" w:cs="Times New Roman"/>
          <w:color w:val="000000"/>
          <w:sz w:val="24"/>
          <w:szCs w:val="24"/>
        </w:rPr>
        <w:t xml:space="preserve">attended a one-day training course offered by </w:t>
      </w:r>
      <w:proofErr w:type="spellStart"/>
      <w:r w:rsidRPr="00F53774">
        <w:rPr>
          <w:rFonts w:ascii="Times New Roman" w:eastAsia="Times New Roman" w:hAnsi="Times New Roman" w:cs="Times New Roman"/>
          <w:color w:val="000000"/>
          <w:sz w:val="24"/>
          <w:szCs w:val="24"/>
        </w:rPr>
        <w:t>OncorMed</w:t>
      </w:r>
      <w:proofErr w:type="spellEnd"/>
      <w:r w:rsidRPr="00F53774">
        <w:rPr>
          <w:rFonts w:ascii="Times New Roman" w:eastAsia="Times New Roman" w:hAnsi="Times New Roman" w:cs="Times New Roman"/>
          <w:color w:val="000000"/>
          <w:sz w:val="24"/>
          <w:szCs w:val="24"/>
        </w:rPr>
        <w:t xml:space="preserve">, a commercial genetics laboratory, and began </w:t>
      </w:r>
      <w:r w:rsidR="00CD6E45">
        <w:rPr>
          <w:rFonts w:ascii="Times New Roman" w:eastAsia="Times New Roman" w:hAnsi="Times New Roman" w:cs="Times New Roman"/>
          <w:color w:val="000000"/>
          <w:sz w:val="24"/>
          <w:szCs w:val="24"/>
        </w:rPr>
        <w:t>practicing clinical cancer risk-</w:t>
      </w:r>
      <w:r w:rsidRPr="00F53774">
        <w:rPr>
          <w:rFonts w:ascii="Times New Roman" w:eastAsia="Times New Roman" w:hAnsi="Times New Roman" w:cs="Times New Roman"/>
          <w:color w:val="000000"/>
          <w:sz w:val="24"/>
          <w:szCs w:val="24"/>
        </w:rPr>
        <w:t xml:space="preserve">assessment.  She has not attended a graduate program in genetics, nor is she board-certified in genetics.  This public misuse of the title genetic counselor is a misrepresentation of her skills and training and can easily lead to harm to consumers. </w:t>
      </w:r>
    </w:p>
    <w:p w:rsidR="00E0763E" w:rsidRPr="00F53774" w:rsidRDefault="00E0763E">
      <w:pPr>
        <w:spacing w:after="0" w:line="240" w:lineRule="auto"/>
        <w:ind w:left="1080"/>
        <w:textAlignment w:val="baseline"/>
        <w:rPr>
          <w:rFonts w:ascii="Arial" w:eastAsia="Times New Roman" w:hAnsi="Arial" w:cs="Arial"/>
          <w:color w:val="000000"/>
          <w:sz w:val="24"/>
          <w:szCs w:val="24"/>
        </w:rPr>
      </w:pPr>
    </w:p>
    <w:p w:rsidR="00F53774" w:rsidRPr="00E0763E" w:rsidRDefault="005A12A7">
      <w:pPr>
        <w:numPr>
          <w:ilvl w:val="0"/>
          <w:numId w:val="11"/>
        </w:numPr>
        <w:spacing w:after="0" w:line="240" w:lineRule="auto"/>
        <w:ind w:left="1080"/>
        <w:textAlignment w:val="baseline"/>
        <w:rPr>
          <w:rFonts w:ascii="Arial" w:eastAsia="Times New Roman" w:hAnsi="Arial" w:cs="Arial"/>
          <w:color w:val="000000"/>
          <w:sz w:val="24"/>
          <w:szCs w:val="24"/>
        </w:rPr>
      </w:pPr>
      <w:r w:rsidRPr="00CD6E45">
        <w:rPr>
          <w:rFonts w:ascii="Times New Roman" w:eastAsia="Times New Roman" w:hAnsi="Times New Roman" w:cs="Times New Roman"/>
          <w:color w:val="000000"/>
          <w:sz w:val="24"/>
          <w:szCs w:val="24"/>
        </w:rPr>
        <w:t>An</w:t>
      </w:r>
      <w:r w:rsidR="00CD6E45">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office manager of a medical clinic was providing genetic counseling prior to amniocentesis procedure</w:t>
      </w:r>
      <w:r w:rsidR="00E0763E">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Without genetics training, this provision of services is a misrepresentation of this </w:t>
      </w:r>
      <w:r w:rsidR="00E0763E">
        <w:rPr>
          <w:rFonts w:ascii="Times New Roman" w:eastAsia="Times New Roman" w:hAnsi="Times New Roman" w:cs="Times New Roman"/>
          <w:color w:val="000000"/>
          <w:sz w:val="24"/>
          <w:szCs w:val="24"/>
        </w:rPr>
        <w:t>individual’s</w:t>
      </w:r>
      <w:r w:rsidR="00F53774" w:rsidRPr="00F53774">
        <w:rPr>
          <w:rFonts w:ascii="Times New Roman" w:eastAsia="Times New Roman" w:hAnsi="Times New Roman" w:cs="Times New Roman"/>
          <w:color w:val="000000"/>
          <w:sz w:val="24"/>
          <w:szCs w:val="24"/>
        </w:rPr>
        <w:t xml:space="preserve"> skills and training </w:t>
      </w:r>
      <w:r w:rsidR="00E0763E">
        <w:rPr>
          <w:rFonts w:ascii="Times New Roman" w:eastAsia="Times New Roman" w:hAnsi="Times New Roman" w:cs="Times New Roman"/>
          <w:color w:val="000000"/>
          <w:sz w:val="24"/>
          <w:szCs w:val="24"/>
        </w:rPr>
        <w:t>that</w:t>
      </w:r>
      <w:r w:rsidR="00F53774" w:rsidRPr="00F53774">
        <w:rPr>
          <w:rFonts w:ascii="Times New Roman" w:eastAsia="Times New Roman" w:hAnsi="Times New Roman" w:cs="Times New Roman"/>
          <w:color w:val="000000"/>
          <w:sz w:val="24"/>
          <w:szCs w:val="24"/>
        </w:rPr>
        <w:t xml:space="preserve"> can easily harm </w:t>
      </w:r>
      <w:r w:rsidR="00E0763E">
        <w:rPr>
          <w:rFonts w:ascii="Times New Roman" w:eastAsia="Times New Roman" w:hAnsi="Times New Roman" w:cs="Times New Roman"/>
          <w:color w:val="000000"/>
          <w:sz w:val="24"/>
          <w:szCs w:val="24"/>
        </w:rPr>
        <w:t>the</w:t>
      </w:r>
      <w:r w:rsidR="00F53774" w:rsidRPr="00F53774">
        <w:rPr>
          <w:rFonts w:ascii="Times New Roman" w:eastAsia="Times New Roman" w:hAnsi="Times New Roman" w:cs="Times New Roman"/>
          <w:color w:val="000000"/>
          <w:sz w:val="24"/>
          <w:szCs w:val="24"/>
        </w:rPr>
        <w:t xml:space="preserve"> consumers.</w:t>
      </w:r>
    </w:p>
    <w:p w:rsidR="00E0763E" w:rsidRPr="00F53774" w:rsidRDefault="00E0763E">
      <w:pPr>
        <w:spacing w:after="0" w:line="240" w:lineRule="auto"/>
        <w:ind w:left="1080"/>
        <w:textAlignment w:val="baseline"/>
        <w:rPr>
          <w:rFonts w:ascii="Arial" w:eastAsia="Times New Roman" w:hAnsi="Arial" w:cs="Arial"/>
          <w:color w:val="000000"/>
          <w:sz w:val="24"/>
          <w:szCs w:val="24"/>
        </w:rPr>
      </w:pPr>
    </w:p>
    <w:p w:rsidR="00F53774" w:rsidRPr="00F53774" w:rsidRDefault="00F53774">
      <w:pPr>
        <w:numPr>
          <w:ilvl w:val="0"/>
          <w:numId w:val="11"/>
        </w:numPr>
        <w:spacing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color w:val="000000"/>
          <w:sz w:val="24"/>
          <w:szCs w:val="24"/>
        </w:rPr>
        <w:t>In Wisconsin (</w:t>
      </w:r>
      <w:r w:rsidR="00CD6E45">
        <w:rPr>
          <w:rFonts w:ascii="Times New Roman" w:eastAsia="Times New Roman" w:hAnsi="Times New Roman" w:cs="Times New Roman"/>
          <w:color w:val="000000"/>
          <w:sz w:val="24"/>
          <w:szCs w:val="24"/>
        </w:rPr>
        <w:t>currently pursuing licensure</w:t>
      </w:r>
      <w:r w:rsidRPr="00F53774">
        <w:rPr>
          <w:rFonts w:ascii="Times New Roman" w:eastAsia="Times New Roman" w:hAnsi="Times New Roman" w:cs="Times New Roman"/>
          <w:color w:val="000000"/>
          <w:sz w:val="24"/>
          <w:szCs w:val="24"/>
        </w:rPr>
        <w:t>), a physician assistant advertis</w:t>
      </w:r>
      <w:r w:rsidR="00E0763E">
        <w:rPr>
          <w:rFonts w:ascii="Times New Roman" w:eastAsia="Times New Roman" w:hAnsi="Times New Roman" w:cs="Times New Roman"/>
          <w:color w:val="000000"/>
          <w:sz w:val="24"/>
          <w:szCs w:val="24"/>
        </w:rPr>
        <w:t>ed</w:t>
      </w:r>
      <w:r w:rsidRPr="00F53774">
        <w:rPr>
          <w:rFonts w:ascii="Times New Roman" w:eastAsia="Times New Roman" w:hAnsi="Times New Roman" w:cs="Times New Roman"/>
          <w:color w:val="000000"/>
          <w:sz w:val="24"/>
          <w:szCs w:val="24"/>
        </w:rPr>
        <w:t xml:space="preserve"> himself as a genetic counselor. </w:t>
      </w:r>
      <w:r w:rsidR="00E0763E">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Although </w:t>
      </w:r>
      <w:r w:rsidR="00E0763E">
        <w:rPr>
          <w:rFonts w:ascii="Times New Roman" w:eastAsia="Times New Roman" w:hAnsi="Times New Roman" w:cs="Times New Roman"/>
          <w:color w:val="000000"/>
          <w:sz w:val="24"/>
          <w:szCs w:val="24"/>
        </w:rPr>
        <w:t xml:space="preserve">discussing some </w:t>
      </w:r>
      <w:r w:rsidRPr="00F53774">
        <w:rPr>
          <w:rFonts w:ascii="Times New Roman" w:eastAsia="Times New Roman" w:hAnsi="Times New Roman" w:cs="Times New Roman"/>
          <w:color w:val="000000"/>
          <w:sz w:val="24"/>
          <w:szCs w:val="24"/>
        </w:rPr>
        <w:t xml:space="preserve">genetic information </w:t>
      </w:r>
      <w:r w:rsidR="00E0763E">
        <w:rPr>
          <w:rFonts w:ascii="Times New Roman" w:eastAsia="Times New Roman" w:hAnsi="Times New Roman" w:cs="Times New Roman"/>
          <w:color w:val="000000"/>
          <w:sz w:val="24"/>
          <w:szCs w:val="24"/>
        </w:rPr>
        <w:t>may be considered within physician assistants’ profession</w:t>
      </w:r>
      <w:r w:rsidRPr="00F53774">
        <w:rPr>
          <w:rFonts w:ascii="Times New Roman" w:eastAsia="Times New Roman" w:hAnsi="Times New Roman" w:cs="Times New Roman"/>
          <w:color w:val="000000"/>
          <w:sz w:val="24"/>
          <w:szCs w:val="24"/>
        </w:rPr>
        <w:t xml:space="preserve"> scope of practice, physician assistants</w:t>
      </w:r>
      <w:r w:rsidR="008F7E82">
        <w:rPr>
          <w:rFonts w:ascii="Times New Roman" w:eastAsia="Times New Roman" w:hAnsi="Times New Roman" w:cs="Times New Roman"/>
          <w:color w:val="000000"/>
          <w:sz w:val="24"/>
          <w:szCs w:val="24"/>
        </w:rPr>
        <w:t xml:space="preserve">’ training in genetics is significantly </w:t>
      </w:r>
      <w:r w:rsidRPr="00F53774">
        <w:rPr>
          <w:rFonts w:ascii="Times New Roman" w:eastAsia="Times New Roman" w:hAnsi="Times New Roman" w:cs="Times New Roman"/>
          <w:color w:val="000000"/>
          <w:sz w:val="24"/>
          <w:szCs w:val="24"/>
        </w:rPr>
        <w:t>limited compared to that of genetic counselors</w:t>
      </w:r>
      <w:r w:rsidR="008F7E82">
        <w:rPr>
          <w:rFonts w:ascii="Times New Roman" w:eastAsia="Times New Roman" w:hAnsi="Times New Roman" w:cs="Times New Roman"/>
          <w:color w:val="000000"/>
          <w:sz w:val="24"/>
          <w:szCs w:val="24"/>
        </w:rPr>
        <w:t xml:space="preserve">.  Their training </w:t>
      </w:r>
      <w:r w:rsidRPr="00F53774">
        <w:rPr>
          <w:rFonts w:ascii="Times New Roman" w:eastAsia="Times New Roman" w:hAnsi="Times New Roman" w:cs="Times New Roman"/>
          <w:color w:val="000000"/>
          <w:sz w:val="24"/>
          <w:szCs w:val="24"/>
        </w:rPr>
        <w:t>does not qualify them to practice as genetic counselors or misrepresent themselves to the public</w:t>
      </w:r>
      <w:r w:rsidR="008F7E82">
        <w:rPr>
          <w:rFonts w:ascii="Times New Roman" w:eastAsia="Times New Roman" w:hAnsi="Times New Roman" w:cs="Times New Roman"/>
          <w:color w:val="000000"/>
          <w:sz w:val="24"/>
          <w:szCs w:val="24"/>
        </w:rPr>
        <w:t xml:space="preserve"> as genetic counselors</w:t>
      </w:r>
      <w:r w:rsidRPr="00F53774">
        <w:rPr>
          <w:rFonts w:ascii="Times New Roman" w:eastAsia="Times New Roman" w:hAnsi="Times New Roman" w:cs="Times New Roman"/>
          <w:color w:val="000000"/>
          <w:sz w:val="24"/>
          <w:szCs w:val="24"/>
        </w:rPr>
        <w:t>. </w:t>
      </w:r>
      <w:r w:rsidR="008F7E82">
        <w:rPr>
          <w:rFonts w:ascii="Times New Roman" w:eastAsia="Times New Roman" w:hAnsi="Times New Roman" w:cs="Times New Roman"/>
          <w:color w:val="000000"/>
          <w:sz w:val="24"/>
          <w:szCs w:val="24"/>
        </w:rPr>
        <w:t xml:space="preserve"> Genetic counselor l</w:t>
      </w:r>
      <w:r w:rsidRPr="00F53774">
        <w:rPr>
          <w:rFonts w:ascii="Times New Roman" w:eastAsia="Times New Roman" w:hAnsi="Times New Roman" w:cs="Times New Roman"/>
          <w:color w:val="000000"/>
          <w:sz w:val="24"/>
          <w:szCs w:val="24"/>
        </w:rPr>
        <w:t xml:space="preserve">icensure in </w:t>
      </w:r>
      <w:r w:rsidR="008F7E82">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would protect the “genetic counselor” </w:t>
      </w:r>
      <w:r w:rsidR="008F7E82" w:rsidRPr="00F53774">
        <w:rPr>
          <w:rFonts w:ascii="Times New Roman" w:eastAsia="Times New Roman" w:hAnsi="Times New Roman" w:cs="Times New Roman"/>
          <w:color w:val="000000"/>
          <w:sz w:val="24"/>
          <w:szCs w:val="24"/>
        </w:rPr>
        <w:t xml:space="preserve">title </w:t>
      </w:r>
      <w:r w:rsidRPr="00F53774">
        <w:rPr>
          <w:rFonts w:ascii="Times New Roman" w:eastAsia="Times New Roman" w:hAnsi="Times New Roman" w:cs="Times New Roman"/>
          <w:color w:val="000000"/>
          <w:sz w:val="24"/>
          <w:szCs w:val="24"/>
        </w:rPr>
        <w:t xml:space="preserve">and prevent </w:t>
      </w:r>
      <w:r w:rsidR="008F7E82">
        <w:rPr>
          <w:rFonts w:ascii="Times New Roman" w:eastAsia="Times New Roman" w:hAnsi="Times New Roman" w:cs="Times New Roman"/>
          <w:color w:val="000000"/>
          <w:sz w:val="24"/>
          <w:szCs w:val="24"/>
        </w:rPr>
        <w:t xml:space="preserve">public misrepresentation </w:t>
      </w:r>
      <w:r w:rsidRPr="00F53774">
        <w:rPr>
          <w:rFonts w:ascii="Times New Roman" w:eastAsia="Times New Roman" w:hAnsi="Times New Roman" w:cs="Times New Roman"/>
          <w:color w:val="000000"/>
          <w:sz w:val="24"/>
          <w:szCs w:val="24"/>
        </w:rPr>
        <w:t xml:space="preserve">by </w:t>
      </w:r>
      <w:r w:rsidR="008F7E82">
        <w:rPr>
          <w:rFonts w:ascii="Times New Roman" w:eastAsia="Times New Roman" w:hAnsi="Times New Roman" w:cs="Times New Roman"/>
          <w:color w:val="000000"/>
          <w:sz w:val="24"/>
          <w:szCs w:val="24"/>
        </w:rPr>
        <w:t xml:space="preserve">those who </w:t>
      </w:r>
      <w:r w:rsidRPr="00F53774">
        <w:rPr>
          <w:rFonts w:ascii="Times New Roman" w:eastAsia="Times New Roman" w:hAnsi="Times New Roman" w:cs="Times New Roman"/>
          <w:color w:val="000000"/>
          <w:sz w:val="24"/>
          <w:szCs w:val="24"/>
        </w:rPr>
        <w:t>lack</w:t>
      </w:r>
      <w:r w:rsidR="008F7E82">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appropriate training and credentials.</w:t>
      </w:r>
      <w:r w:rsidR="008F7E82">
        <w:rPr>
          <w:rFonts w:ascii="Times New Roman" w:eastAsia="Times New Roman" w:hAnsi="Times New Roman" w:cs="Times New Roman"/>
          <w:color w:val="000000"/>
          <w:sz w:val="24"/>
          <w:szCs w:val="24"/>
        </w:rPr>
        <w:t xml:space="preserve"> </w:t>
      </w:r>
    </w:p>
    <w:p w:rsidR="00B02A2D" w:rsidRPr="00B02A2D" w:rsidRDefault="00B02A2D">
      <w:pPr>
        <w:pStyle w:val="ListParagraph"/>
        <w:numPr>
          <w:ilvl w:val="0"/>
          <w:numId w:val="13"/>
        </w:numPr>
        <w:spacing w:after="0" w:line="240" w:lineRule="auto"/>
        <w:jc w:val="both"/>
        <w:rPr>
          <w:rFonts w:ascii="Times New Roman" w:eastAsia="Times New Roman" w:hAnsi="Times New Roman" w:cs="Times New Roman"/>
          <w:sz w:val="24"/>
          <w:szCs w:val="24"/>
        </w:rPr>
      </w:pPr>
      <w:r w:rsidRPr="00B02A2D">
        <w:rPr>
          <w:rFonts w:ascii="Times New Roman" w:eastAsia="Times New Roman" w:hAnsi="Times New Roman" w:cs="Times New Roman"/>
          <w:bCs/>
          <w:color w:val="000000"/>
          <w:sz w:val="24"/>
          <w:szCs w:val="24"/>
        </w:rPr>
        <w:t xml:space="preserve"> How </w:t>
      </w:r>
      <w:r w:rsidR="00B11BD7">
        <w:rPr>
          <w:rFonts w:ascii="Times New Roman" w:eastAsia="Times New Roman" w:hAnsi="Times New Roman" w:cs="Times New Roman"/>
          <w:bCs/>
          <w:color w:val="000000"/>
          <w:sz w:val="24"/>
          <w:szCs w:val="24"/>
        </w:rPr>
        <w:t>Do Clients Access S</w:t>
      </w:r>
      <w:r w:rsidRPr="00B02A2D">
        <w:rPr>
          <w:rFonts w:ascii="Times New Roman" w:eastAsia="Times New Roman" w:hAnsi="Times New Roman" w:cs="Times New Roman"/>
          <w:bCs/>
          <w:color w:val="000000"/>
          <w:sz w:val="24"/>
          <w:szCs w:val="24"/>
        </w:rPr>
        <w:t>ervices</w:t>
      </w:r>
      <w:r w:rsidR="00B11BD7">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Depending on the setting, clients may have </w:t>
      </w:r>
      <w:r w:rsidR="008F7E82">
        <w:rPr>
          <w:rFonts w:ascii="Times New Roman" w:eastAsia="Times New Roman" w:hAnsi="Times New Roman" w:cs="Times New Roman"/>
          <w:color w:val="000000"/>
          <w:sz w:val="24"/>
          <w:szCs w:val="24"/>
        </w:rPr>
        <w:t xml:space="preserve">direct access to genetic counselors </w:t>
      </w:r>
      <w:r w:rsidRPr="00F53774">
        <w:rPr>
          <w:rFonts w:ascii="Times New Roman" w:eastAsia="Times New Roman" w:hAnsi="Times New Roman" w:cs="Times New Roman"/>
          <w:color w:val="000000"/>
          <w:sz w:val="24"/>
          <w:szCs w:val="24"/>
        </w:rPr>
        <w:t>or may be referred by their treating physicians.  Some referrals can als</w:t>
      </w:r>
      <w:r w:rsidR="008F7E82">
        <w:rPr>
          <w:rFonts w:ascii="Times New Roman" w:eastAsia="Times New Roman" w:hAnsi="Times New Roman" w:cs="Times New Roman"/>
          <w:color w:val="000000"/>
          <w:sz w:val="24"/>
          <w:szCs w:val="24"/>
        </w:rPr>
        <w:t xml:space="preserve">o come from a relative’s healthcare provider, especially if </w:t>
      </w:r>
      <w:r w:rsidR="00CD6E45">
        <w:rPr>
          <w:rFonts w:ascii="Times New Roman" w:eastAsia="Times New Roman" w:hAnsi="Times New Roman" w:cs="Times New Roman"/>
          <w:color w:val="000000"/>
          <w:sz w:val="24"/>
          <w:szCs w:val="24"/>
        </w:rPr>
        <w:t>the</w:t>
      </w:r>
      <w:r w:rsidRPr="00F53774">
        <w:rPr>
          <w:rFonts w:ascii="Times New Roman" w:eastAsia="Times New Roman" w:hAnsi="Times New Roman" w:cs="Times New Roman"/>
          <w:color w:val="000000"/>
          <w:sz w:val="24"/>
          <w:szCs w:val="24"/>
        </w:rPr>
        <w:t xml:space="preserve"> </w:t>
      </w:r>
      <w:r w:rsidR="008F7E82">
        <w:rPr>
          <w:rFonts w:ascii="Times New Roman" w:eastAsia="Times New Roman" w:hAnsi="Times New Roman" w:cs="Times New Roman"/>
          <w:color w:val="000000"/>
          <w:sz w:val="24"/>
          <w:szCs w:val="24"/>
        </w:rPr>
        <w:t xml:space="preserve">relative has received a </w:t>
      </w:r>
      <w:r w:rsidRPr="00F53774">
        <w:rPr>
          <w:rFonts w:ascii="Times New Roman" w:eastAsia="Times New Roman" w:hAnsi="Times New Roman" w:cs="Times New Roman"/>
          <w:color w:val="000000"/>
          <w:sz w:val="24"/>
          <w:szCs w:val="24"/>
        </w:rPr>
        <w:t>genetic diagnos</w:t>
      </w:r>
      <w:r w:rsidR="008F7E82">
        <w:rPr>
          <w:rFonts w:ascii="Times New Roman" w:eastAsia="Times New Roman" w:hAnsi="Times New Roman" w:cs="Times New Roman"/>
          <w:color w:val="000000"/>
          <w:sz w:val="24"/>
          <w:szCs w:val="24"/>
        </w:rPr>
        <w:t>is</w:t>
      </w:r>
      <w:r w:rsidRPr="00F53774">
        <w:rPr>
          <w:rFonts w:ascii="Times New Roman" w:eastAsia="Times New Roman" w:hAnsi="Times New Roman" w:cs="Times New Roman"/>
          <w:color w:val="000000"/>
          <w:sz w:val="24"/>
          <w:szCs w:val="24"/>
        </w:rPr>
        <w:t xml:space="preserve">. </w:t>
      </w:r>
      <w:r w:rsidR="00B11BD7">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In a clinical setting, most genetic counselors are part of a</w:t>
      </w:r>
      <w:r w:rsidR="008F7E82">
        <w:rPr>
          <w:rFonts w:ascii="Times New Roman" w:eastAsia="Times New Roman" w:hAnsi="Times New Roman" w:cs="Times New Roman"/>
          <w:color w:val="000000"/>
          <w:sz w:val="24"/>
          <w:szCs w:val="24"/>
        </w:rPr>
        <w:t xml:space="preserve"> physician-led medical team </w:t>
      </w:r>
      <w:r w:rsidRPr="00F53774">
        <w:rPr>
          <w:rFonts w:ascii="Times New Roman" w:eastAsia="Times New Roman" w:hAnsi="Times New Roman" w:cs="Times New Roman"/>
          <w:color w:val="000000"/>
          <w:sz w:val="24"/>
          <w:szCs w:val="24"/>
        </w:rPr>
        <w:t xml:space="preserve">and receive referrals </w:t>
      </w:r>
      <w:r w:rsidR="008F7E82">
        <w:rPr>
          <w:rFonts w:ascii="Times New Roman" w:eastAsia="Times New Roman" w:hAnsi="Times New Roman" w:cs="Times New Roman"/>
          <w:color w:val="000000"/>
          <w:sz w:val="24"/>
          <w:szCs w:val="24"/>
        </w:rPr>
        <w:t>from other physicians or health</w:t>
      </w:r>
      <w:r w:rsidRPr="00F53774">
        <w:rPr>
          <w:rFonts w:ascii="Times New Roman" w:eastAsia="Times New Roman" w:hAnsi="Times New Roman" w:cs="Times New Roman"/>
          <w:color w:val="000000"/>
          <w:sz w:val="24"/>
          <w:szCs w:val="24"/>
        </w:rPr>
        <w:t>care providers.  Some genetic counselors work in genetic testing laboratories or educat</w:t>
      </w:r>
      <w:r w:rsidR="008F7E82">
        <w:rPr>
          <w:rFonts w:ascii="Times New Roman" w:eastAsia="Times New Roman" w:hAnsi="Times New Roman" w:cs="Times New Roman"/>
          <w:color w:val="000000"/>
          <w:sz w:val="24"/>
          <w:szCs w:val="24"/>
        </w:rPr>
        <w:t>e</w:t>
      </w:r>
      <w:r w:rsidRPr="00F53774">
        <w:rPr>
          <w:rFonts w:ascii="Times New Roman" w:eastAsia="Times New Roman" w:hAnsi="Times New Roman" w:cs="Times New Roman"/>
          <w:color w:val="000000"/>
          <w:sz w:val="24"/>
          <w:szCs w:val="24"/>
        </w:rPr>
        <w:t xml:space="preserve"> the public and do not receive </w:t>
      </w:r>
      <w:r w:rsidR="008F7E82">
        <w:rPr>
          <w:rFonts w:ascii="Times New Roman" w:eastAsia="Times New Roman" w:hAnsi="Times New Roman" w:cs="Times New Roman"/>
          <w:color w:val="000000"/>
          <w:sz w:val="24"/>
          <w:szCs w:val="24"/>
        </w:rPr>
        <w:t xml:space="preserve">referrals.  Genetic counselors in private practice </w:t>
      </w:r>
      <w:r w:rsidRPr="00F53774">
        <w:rPr>
          <w:rFonts w:ascii="Times New Roman" w:eastAsia="Times New Roman" w:hAnsi="Times New Roman" w:cs="Times New Roman"/>
          <w:color w:val="000000"/>
          <w:sz w:val="24"/>
          <w:szCs w:val="24"/>
        </w:rPr>
        <w:t xml:space="preserve">usually provide services in the </w:t>
      </w:r>
      <w:r w:rsidR="008F7E82" w:rsidRPr="00F53774">
        <w:rPr>
          <w:rFonts w:ascii="Times New Roman" w:eastAsia="Times New Roman" w:hAnsi="Times New Roman" w:cs="Times New Roman"/>
          <w:color w:val="000000"/>
          <w:sz w:val="24"/>
          <w:szCs w:val="24"/>
        </w:rPr>
        <w:t>referring physician</w:t>
      </w:r>
      <w:r w:rsidR="008F7E82">
        <w:rPr>
          <w:rFonts w:ascii="Times New Roman" w:eastAsia="Times New Roman" w:hAnsi="Times New Roman" w:cs="Times New Roman"/>
          <w:color w:val="000000"/>
          <w:sz w:val="24"/>
          <w:szCs w:val="24"/>
        </w:rPr>
        <w:t>’s</w:t>
      </w:r>
      <w:r w:rsidR="008F7E82" w:rsidRPr="00F53774">
        <w:rPr>
          <w:rFonts w:ascii="Times New Roman" w:eastAsia="Times New Roman" w:hAnsi="Times New Roman" w:cs="Times New Roman"/>
          <w:color w:val="000000"/>
          <w:sz w:val="24"/>
          <w:szCs w:val="24"/>
        </w:rPr>
        <w:t xml:space="preserve"> </w:t>
      </w:r>
      <w:r w:rsidR="008F7E82">
        <w:rPr>
          <w:rFonts w:ascii="Times New Roman" w:eastAsia="Times New Roman" w:hAnsi="Times New Roman" w:cs="Times New Roman"/>
          <w:color w:val="000000"/>
          <w:sz w:val="24"/>
          <w:szCs w:val="24"/>
        </w:rPr>
        <w:t>medical office</w:t>
      </w:r>
      <w:r w:rsidRPr="00F53774">
        <w:rPr>
          <w:rFonts w:ascii="Times New Roman" w:eastAsia="Times New Roman" w:hAnsi="Times New Roman" w:cs="Times New Roman"/>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B11BD7" w:rsidRDefault="008F7E8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F53774">
        <w:rPr>
          <w:rFonts w:ascii="Times New Roman" w:eastAsia="Times New Roman" w:hAnsi="Times New Roman" w:cs="Times New Roman"/>
          <w:color w:val="000000"/>
          <w:sz w:val="24"/>
          <w:szCs w:val="24"/>
        </w:rPr>
        <w:t xml:space="preserve"> variety of medical specialties </w:t>
      </w:r>
      <w:r>
        <w:rPr>
          <w:rFonts w:ascii="Times New Roman" w:eastAsia="Times New Roman" w:hAnsi="Times New Roman" w:cs="Times New Roman"/>
          <w:color w:val="000000"/>
          <w:sz w:val="24"/>
          <w:szCs w:val="24"/>
        </w:rPr>
        <w:t>routinely refer c</w:t>
      </w:r>
      <w:r w:rsidRPr="00F53774">
        <w:rPr>
          <w:rFonts w:ascii="Times New Roman" w:eastAsia="Times New Roman" w:hAnsi="Times New Roman" w:cs="Times New Roman"/>
          <w:color w:val="000000"/>
          <w:sz w:val="24"/>
          <w:szCs w:val="24"/>
        </w:rPr>
        <w:t xml:space="preserve">lients </w:t>
      </w:r>
      <w:r w:rsidR="00F53774" w:rsidRPr="00F53774">
        <w:rPr>
          <w:rFonts w:ascii="Times New Roman" w:eastAsia="Times New Roman" w:hAnsi="Times New Roman" w:cs="Times New Roman"/>
          <w:color w:val="000000"/>
          <w:sz w:val="24"/>
          <w:szCs w:val="24"/>
        </w:rPr>
        <w:t>to genetic</w:t>
      </w:r>
      <w:r w:rsidR="00960EB0">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counselors.  Obstetricians, gynecologists</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reproductive endocrinologists (infertility specialists) frequently refer patients to prenatal genetic counselors for pre-conception counseling.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Neonatologists refer newborns with birth defects and suspected genetic syndromes to genetic counselors and medical geneticists fo</w:t>
      </w:r>
      <w:r>
        <w:rPr>
          <w:rFonts w:ascii="Times New Roman" w:eastAsia="Times New Roman" w:hAnsi="Times New Roman" w:cs="Times New Roman"/>
          <w:color w:val="000000"/>
          <w:sz w:val="24"/>
          <w:szCs w:val="24"/>
        </w:rPr>
        <w:t>r diagnosis and recurrence risk-</w:t>
      </w:r>
      <w:r w:rsidR="00F53774" w:rsidRPr="00F53774">
        <w:rPr>
          <w:rFonts w:ascii="Times New Roman" w:eastAsia="Times New Roman" w:hAnsi="Times New Roman" w:cs="Times New Roman"/>
          <w:color w:val="000000"/>
          <w:sz w:val="24"/>
          <w:szCs w:val="24"/>
        </w:rPr>
        <w:t>assessment.  </w:t>
      </w:r>
    </w:p>
    <w:p w:rsidR="00CD6E45" w:rsidRDefault="00CD6E45">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Pediatricians refer children to pediatric genetic counselors and pediatric medical geneticists for diagnosis and recurrence risk assessment of suspected genetic conditions.  Medical oncologists, surgical oncologists</w:t>
      </w:r>
      <w:r w:rsidR="008F7E8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primary care physicians refer patients to cancer genetic counselors to evaluate for possible hereditary cancer syndromes.  Primary care physicians and gynecologists also refer patients to adult genetic counselors for suspected inherited syndrome diagnosis and inherited predisposition to common adult conditions such as heart disease, clotting problems, </w:t>
      </w:r>
      <w:r w:rsidRPr="00F53774">
        <w:rPr>
          <w:rFonts w:ascii="Times New Roman" w:eastAsia="Times New Roman" w:hAnsi="Times New Roman" w:cs="Times New Roman"/>
          <w:color w:val="000000"/>
          <w:sz w:val="24"/>
          <w:szCs w:val="24"/>
        </w:rPr>
        <w:lastRenderedPageBreak/>
        <w:t xml:space="preserve">and neurological disorders.  The </w:t>
      </w:r>
      <w:r w:rsidR="008F7E82">
        <w:rPr>
          <w:rFonts w:ascii="Times New Roman" w:eastAsia="Times New Roman" w:hAnsi="Times New Roman" w:cs="Times New Roman"/>
          <w:color w:val="000000"/>
          <w:sz w:val="24"/>
          <w:szCs w:val="24"/>
        </w:rPr>
        <w:t xml:space="preserve">referral’s </w:t>
      </w:r>
      <w:r w:rsidR="00CD6E45">
        <w:rPr>
          <w:rFonts w:ascii="Times New Roman" w:eastAsia="Times New Roman" w:hAnsi="Times New Roman" w:cs="Times New Roman"/>
          <w:color w:val="000000"/>
          <w:sz w:val="24"/>
          <w:szCs w:val="24"/>
        </w:rPr>
        <w:t>objective is risk-</w:t>
      </w:r>
      <w:r w:rsidRPr="00F53774">
        <w:rPr>
          <w:rFonts w:ascii="Times New Roman" w:eastAsia="Times New Roman" w:hAnsi="Times New Roman" w:cs="Times New Roman"/>
          <w:color w:val="000000"/>
          <w:sz w:val="24"/>
          <w:szCs w:val="24"/>
        </w:rPr>
        <w:t>assessment, possible genetic testing</w:t>
      </w:r>
      <w:r w:rsidR="008F7E8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diagnosis.  </w:t>
      </w:r>
    </w:p>
    <w:p w:rsidR="00F53774" w:rsidRDefault="00F53774">
      <w:pPr>
        <w:spacing w:after="0" w:line="240" w:lineRule="auto"/>
        <w:rPr>
          <w:rFonts w:ascii="Times New Roman" w:eastAsia="Times New Roman" w:hAnsi="Times New Roman" w:cs="Times New Roman"/>
          <w:sz w:val="24"/>
          <w:szCs w:val="24"/>
        </w:rPr>
      </w:pPr>
    </w:p>
    <w:p w:rsidR="00B02A2D" w:rsidRPr="00B02A2D" w:rsidRDefault="00B11BD7">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Lack of Licensure Impacts R</w:t>
      </w:r>
      <w:r w:rsidR="00B02A2D" w:rsidRPr="00B02A2D">
        <w:rPr>
          <w:rFonts w:ascii="Times New Roman" w:eastAsia="Times New Roman" w:hAnsi="Times New Roman" w:cs="Times New Roman"/>
          <w:bCs/>
          <w:color w:val="000000"/>
          <w:sz w:val="24"/>
          <w:szCs w:val="24"/>
        </w:rPr>
        <w:t>eimbursement</w:t>
      </w:r>
    </w:p>
    <w:p w:rsidR="00F53774" w:rsidRPr="008F7E82" w:rsidRDefault="008F7E82">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w:t>
      </w:r>
      <w:r w:rsidR="00F53774" w:rsidRPr="00F53774">
        <w:rPr>
          <w:rFonts w:ascii="Times New Roman" w:eastAsia="Times New Roman" w:hAnsi="Times New Roman" w:cs="Times New Roman"/>
          <w:color w:val="000000"/>
          <w:sz w:val="24"/>
          <w:szCs w:val="24"/>
        </w:rPr>
        <w:t xml:space="preserve">party insurance payments to genetic counselors </w:t>
      </w:r>
      <w:r w:rsidR="00B11BD7" w:rsidRPr="00F53774">
        <w:rPr>
          <w:rFonts w:ascii="Times New Roman" w:eastAsia="Times New Roman" w:hAnsi="Times New Roman" w:cs="Times New Roman"/>
          <w:color w:val="000000"/>
          <w:sz w:val="24"/>
          <w:szCs w:val="24"/>
        </w:rPr>
        <w:t>var</w:t>
      </w:r>
      <w:r w:rsidR="00B11BD7">
        <w:rPr>
          <w:rFonts w:ascii="Times New Roman" w:eastAsia="Times New Roman" w:hAnsi="Times New Roman" w:cs="Times New Roman"/>
          <w:color w:val="000000"/>
          <w:sz w:val="24"/>
          <w:szCs w:val="24"/>
        </w:rPr>
        <w:t xml:space="preserve">y and </w:t>
      </w:r>
      <w:r>
        <w:rPr>
          <w:rFonts w:ascii="Times New Roman" w:eastAsia="Times New Roman" w:hAnsi="Times New Roman" w:cs="Times New Roman"/>
          <w:color w:val="000000"/>
          <w:sz w:val="24"/>
          <w:szCs w:val="24"/>
        </w:rPr>
        <w:t>do not necessarily depend</w:t>
      </w:r>
      <w:r w:rsidR="00F53774" w:rsidRPr="00F53774">
        <w:rPr>
          <w:rFonts w:ascii="Times New Roman" w:eastAsia="Times New Roman" w:hAnsi="Times New Roman" w:cs="Times New Roman"/>
          <w:color w:val="000000"/>
          <w:sz w:val="24"/>
          <w:szCs w:val="24"/>
        </w:rPr>
        <w:t xml:space="preserve"> on licensure.  The lack of licensure may prohibit certifie</w:t>
      </w:r>
      <w:r>
        <w:rPr>
          <w:rFonts w:ascii="Times New Roman" w:eastAsia="Times New Roman" w:hAnsi="Times New Roman" w:cs="Times New Roman"/>
          <w:color w:val="000000"/>
          <w:sz w:val="24"/>
          <w:szCs w:val="24"/>
        </w:rPr>
        <w:t>d genetic counselors from third-</w:t>
      </w:r>
      <w:r w:rsidR="00F53774" w:rsidRPr="00F53774">
        <w:rPr>
          <w:rFonts w:ascii="Times New Roman" w:eastAsia="Times New Roman" w:hAnsi="Times New Roman" w:cs="Times New Roman"/>
          <w:color w:val="000000"/>
          <w:sz w:val="24"/>
          <w:szCs w:val="24"/>
        </w:rPr>
        <w:t>party payer billing and reimbursement.  </w:t>
      </w:r>
      <w:r>
        <w:rPr>
          <w:rFonts w:ascii="Times New Roman" w:eastAsia="Times New Roman" w:hAnsi="Times New Roman" w:cs="Times New Roman"/>
          <w:color w:val="000000"/>
          <w:sz w:val="24"/>
          <w:szCs w:val="24"/>
        </w:rPr>
        <w:t>The e</w:t>
      </w:r>
      <w:r w:rsidRPr="00F53774">
        <w:rPr>
          <w:rFonts w:ascii="Times New Roman" w:eastAsia="Times New Roman" w:hAnsi="Times New Roman" w:cs="Times New Roman"/>
          <w:color w:val="000000"/>
          <w:sz w:val="24"/>
          <w:szCs w:val="24"/>
        </w:rPr>
        <w:t>mploying institution and the third</w:t>
      </w:r>
      <w:r>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party payer </w:t>
      </w:r>
      <w:r>
        <w:rPr>
          <w:rFonts w:ascii="Times New Roman" w:eastAsia="Times New Roman" w:hAnsi="Times New Roman" w:cs="Times New Roman"/>
          <w:color w:val="000000"/>
          <w:sz w:val="24"/>
          <w:szCs w:val="24"/>
        </w:rPr>
        <w:t xml:space="preserve">generally determine the </w:t>
      </w:r>
      <w:r w:rsidRPr="00F53774">
        <w:rPr>
          <w:rFonts w:ascii="Times New Roman" w:eastAsia="Times New Roman" w:hAnsi="Times New Roman" w:cs="Times New Roman"/>
          <w:color w:val="000000"/>
          <w:sz w:val="24"/>
          <w:szCs w:val="24"/>
        </w:rPr>
        <w:t xml:space="preserve">genetic counselor service </w:t>
      </w:r>
      <w:r w:rsidR="00F53774" w:rsidRPr="00F53774">
        <w:rPr>
          <w:rFonts w:ascii="Times New Roman" w:eastAsia="Times New Roman" w:hAnsi="Times New Roman" w:cs="Times New Roman"/>
          <w:color w:val="000000"/>
          <w:sz w:val="24"/>
          <w:szCs w:val="24"/>
        </w:rPr>
        <w:t xml:space="preserve">billing methods for the client.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 xml:space="preserve">cases in which </w:t>
      </w:r>
      <w:r w:rsidRPr="00F53774">
        <w:rPr>
          <w:rFonts w:ascii="Times New Roman" w:eastAsia="Times New Roman" w:hAnsi="Times New Roman" w:cs="Times New Roman"/>
          <w:color w:val="000000"/>
          <w:sz w:val="24"/>
          <w:szCs w:val="24"/>
        </w:rPr>
        <w:t>institutional bylaws require licensure</w:t>
      </w:r>
      <w:r w:rsidR="00F53774" w:rsidRPr="00F53774">
        <w:rPr>
          <w:rFonts w:ascii="Times New Roman" w:eastAsia="Times New Roman" w:hAnsi="Times New Roman" w:cs="Times New Roman"/>
          <w:color w:val="000000"/>
          <w:sz w:val="24"/>
          <w:szCs w:val="24"/>
        </w:rPr>
        <w:t xml:space="preserve">, the lack of </w:t>
      </w:r>
      <w:r>
        <w:rPr>
          <w:rFonts w:ascii="Times New Roman" w:eastAsia="Times New Roman" w:hAnsi="Times New Roman" w:cs="Times New Roman"/>
          <w:color w:val="000000"/>
          <w:sz w:val="24"/>
          <w:szCs w:val="24"/>
        </w:rPr>
        <w:t>licensure may</w:t>
      </w:r>
      <w:r w:rsidR="00F53774" w:rsidRPr="00F53774">
        <w:rPr>
          <w:rFonts w:ascii="Times New Roman" w:eastAsia="Times New Roman" w:hAnsi="Times New Roman" w:cs="Times New Roman"/>
          <w:color w:val="000000"/>
          <w:sz w:val="24"/>
          <w:szCs w:val="24"/>
        </w:rPr>
        <w:t xml:space="preserve"> impede a genetic counselor from bec</w:t>
      </w:r>
      <w:r>
        <w:rPr>
          <w:rFonts w:ascii="Times New Roman" w:eastAsia="Times New Roman" w:hAnsi="Times New Roman" w:cs="Times New Roman"/>
          <w:color w:val="000000"/>
          <w:sz w:val="24"/>
          <w:szCs w:val="24"/>
        </w:rPr>
        <w:t>oming a credentialed provider at that institution</w:t>
      </w:r>
      <w:r w:rsidR="00F53774" w:rsidRPr="00F53774">
        <w:rPr>
          <w:rFonts w:ascii="Times New Roman" w:eastAsia="Times New Roman" w:hAnsi="Times New Roman" w:cs="Times New Roman"/>
          <w:color w:val="000000"/>
          <w:sz w:val="24"/>
          <w:szCs w:val="24"/>
        </w:rPr>
        <w:t>.  </w:t>
      </w:r>
      <w:r w:rsidR="00B11BD7">
        <w:rPr>
          <w:rFonts w:ascii="Times New Roman" w:eastAsia="Times New Roman" w:hAnsi="Times New Roman" w:cs="Times New Roman"/>
          <w:color w:val="000000"/>
          <w:sz w:val="24"/>
          <w:szCs w:val="24"/>
        </w:rPr>
        <w:t>As a result,</w:t>
      </w:r>
      <w:r w:rsidR="00BB4188">
        <w:rPr>
          <w:rFonts w:ascii="Times New Roman" w:eastAsia="Times New Roman" w:hAnsi="Times New Roman" w:cs="Times New Roman"/>
          <w:color w:val="000000"/>
          <w:sz w:val="24"/>
          <w:szCs w:val="24"/>
        </w:rPr>
        <w:t xml:space="preserve"> these</w:t>
      </w:r>
      <w:r w:rsidR="00B11BD7">
        <w:rPr>
          <w:rFonts w:ascii="Times New Roman" w:eastAsia="Times New Roman" w:hAnsi="Times New Roman" w:cs="Times New Roman"/>
          <w:color w:val="000000"/>
          <w:sz w:val="24"/>
          <w:szCs w:val="24"/>
        </w:rPr>
        <w:t xml:space="preserve"> n</w:t>
      </w:r>
      <w:r w:rsidR="00F53774" w:rsidRPr="00F53774">
        <w:rPr>
          <w:rFonts w:ascii="Times New Roman" w:eastAsia="Times New Roman" w:hAnsi="Times New Roman" w:cs="Times New Roman"/>
          <w:color w:val="000000"/>
          <w:sz w:val="24"/>
          <w:szCs w:val="24"/>
        </w:rPr>
        <w:t>on-credentialed providers may not be able to submit bills.  </w:t>
      </w:r>
      <w:r>
        <w:rPr>
          <w:rFonts w:ascii="Times New Roman" w:eastAsia="Times New Roman" w:hAnsi="Times New Roman" w:cs="Times New Roman"/>
          <w:color w:val="000000"/>
          <w:sz w:val="24"/>
          <w:szCs w:val="24"/>
        </w:rPr>
        <w:t>Similarly, some payer</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policies</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prohibit</w:t>
      </w:r>
      <w:r w:rsidR="00F53774" w:rsidRPr="00F53774">
        <w:rPr>
          <w:rFonts w:ascii="Times New Roman" w:eastAsia="Times New Roman" w:hAnsi="Times New Roman" w:cs="Times New Roman"/>
          <w:color w:val="000000"/>
          <w:sz w:val="24"/>
          <w:szCs w:val="24"/>
        </w:rPr>
        <w:t xml:space="preserve"> </w:t>
      </w:r>
      <w:r w:rsidR="00B5295C">
        <w:rPr>
          <w:rFonts w:ascii="Times New Roman" w:eastAsia="Times New Roman" w:hAnsi="Times New Roman" w:cs="Times New Roman"/>
          <w:color w:val="000000"/>
          <w:sz w:val="24"/>
          <w:szCs w:val="24"/>
        </w:rPr>
        <w:t>recognizing as</w:t>
      </w:r>
      <w:r w:rsidR="003400A2">
        <w:rPr>
          <w:rFonts w:ascii="Times New Roman" w:eastAsia="Times New Roman" w:hAnsi="Times New Roman" w:cs="Times New Roman"/>
          <w:color w:val="000000"/>
          <w:sz w:val="24"/>
          <w:szCs w:val="24"/>
        </w:rPr>
        <w:t xml:space="preserve"> unlicensed </w:t>
      </w:r>
      <w:r w:rsidR="00F53774" w:rsidRPr="00F53774">
        <w:rPr>
          <w:rFonts w:ascii="Times New Roman" w:eastAsia="Times New Roman" w:hAnsi="Times New Roman" w:cs="Times New Roman"/>
          <w:color w:val="000000"/>
          <w:sz w:val="24"/>
          <w:szCs w:val="24"/>
        </w:rPr>
        <w:t>practitioner.  </w:t>
      </w:r>
      <w:r w:rsidR="003400A2">
        <w:rPr>
          <w:rFonts w:ascii="Times New Roman" w:eastAsia="Times New Roman" w:hAnsi="Times New Roman" w:cs="Times New Roman"/>
          <w:color w:val="000000"/>
          <w:sz w:val="24"/>
          <w:szCs w:val="24"/>
        </w:rPr>
        <w:t xml:space="preserve">In some cases, </w:t>
      </w:r>
      <w:r w:rsidR="00B5295C">
        <w:rPr>
          <w:rFonts w:ascii="Times New Roman" w:eastAsia="Times New Roman" w:hAnsi="Times New Roman" w:cs="Times New Roman"/>
          <w:color w:val="000000"/>
          <w:sz w:val="24"/>
          <w:szCs w:val="24"/>
        </w:rPr>
        <w:t xml:space="preserve">licensure does not impact </w:t>
      </w:r>
      <w:r w:rsidR="00D96E5B">
        <w:rPr>
          <w:rFonts w:ascii="Times New Roman" w:eastAsia="Times New Roman" w:hAnsi="Times New Roman" w:cs="Times New Roman"/>
          <w:color w:val="000000"/>
          <w:sz w:val="24"/>
          <w:szCs w:val="24"/>
        </w:rPr>
        <w:t>payment policies</w:t>
      </w:r>
      <w:r w:rsidR="00F53774" w:rsidRPr="00F53774">
        <w:rPr>
          <w:rFonts w:ascii="Times New Roman" w:eastAsia="Times New Roman" w:hAnsi="Times New Roman" w:cs="Times New Roman"/>
          <w:color w:val="000000"/>
          <w:sz w:val="24"/>
          <w:szCs w:val="24"/>
        </w:rPr>
        <w:t>.</w:t>
      </w:r>
    </w:p>
    <w:p w:rsidR="003400A2" w:rsidRDefault="003400A2">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While many health insurance plans already cover genetic testing for high-risk women, </w:t>
      </w:r>
      <w:r w:rsidR="003400A2">
        <w:rPr>
          <w:rFonts w:ascii="Times New Roman" w:eastAsia="Times New Roman" w:hAnsi="Times New Roman" w:cs="Times New Roman"/>
          <w:color w:val="000000"/>
          <w:sz w:val="24"/>
          <w:szCs w:val="24"/>
        </w:rPr>
        <w:t>the</w:t>
      </w:r>
      <w:r w:rsidRPr="00F53774">
        <w:rPr>
          <w:rFonts w:ascii="Times New Roman" w:eastAsia="Times New Roman" w:hAnsi="Times New Roman" w:cs="Times New Roman"/>
          <w:color w:val="000000"/>
          <w:sz w:val="24"/>
          <w:szCs w:val="24"/>
        </w:rPr>
        <w:t xml:space="preserve"> Affordable Care Act</w:t>
      </w:r>
      <w:r w:rsidR="00D96E5B">
        <w:rPr>
          <w:rFonts w:ascii="Times New Roman" w:eastAsia="Times New Roman" w:hAnsi="Times New Roman" w:cs="Times New Roman"/>
          <w:color w:val="000000"/>
          <w:sz w:val="24"/>
          <w:szCs w:val="24"/>
        </w:rPr>
        <w:t xml:space="preserve"> (ACA)</w:t>
      </w:r>
      <w:r w:rsidRPr="00F53774">
        <w:rPr>
          <w:rFonts w:ascii="Times New Roman" w:eastAsia="Times New Roman" w:hAnsi="Times New Roman" w:cs="Times New Roman"/>
          <w:color w:val="000000"/>
          <w:sz w:val="24"/>
          <w:szCs w:val="24"/>
        </w:rPr>
        <w:t xml:space="preserve"> requires health insurance plans to cover genetic counseling as a preventive service with no copay or deductible for women whose family history suggests an increased risk of mutations in BRCA1 or BRCA2.  The </w:t>
      </w:r>
      <w:r w:rsidR="003400A2">
        <w:rPr>
          <w:rFonts w:ascii="Times New Roman" w:eastAsia="Times New Roman" w:hAnsi="Times New Roman" w:cs="Times New Roman"/>
          <w:color w:val="000000"/>
          <w:sz w:val="24"/>
          <w:szCs w:val="24"/>
        </w:rPr>
        <w:t>ACA</w:t>
      </w:r>
      <w:r w:rsidRPr="00F53774">
        <w:rPr>
          <w:rFonts w:ascii="Times New Roman" w:eastAsia="Times New Roman" w:hAnsi="Times New Roman" w:cs="Times New Roman"/>
          <w:color w:val="000000"/>
          <w:sz w:val="24"/>
          <w:szCs w:val="24"/>
        </w:rPr>
        <w:t xml:space="preserve"> </w:t>
      </w:r>
      <w:r w:rsidR="003400A2">
        <w:rPr>
          <w:rFonts w:ascii="Times New Roman" w:eastAsia="Times New Roman" w:hAnsi="Times New Roman" w:cs="Times New Roman"/>
          <w:color w:val="000000"/>
          <w:sz w:val="24"/>
          <w:szCs w:val="24"/>
        </w:rPr>
        <w:t>a</w:t>
      </w:r>
      <w:r w:rsidRPr="00F53774">
        <w:rPr>
          <w:rFonts w:ascii="Times New Roman" w:eastAsia="Times New Roman" w:hAnsi="Times New Roman" w:cs="Times New Roman"/>
          <w:color w:val="000000"/>
          <w:sz w:val="24"/>
          <w:szCs w:val="24"/>
        </w:rPr>
        <w:t xml:space="preserve">pplies to genetic counseling but does not extend to genetic testing. </w:t>
      </w:r>
      <w:r w:rsidR="003400A2">
        <w:rPr>
          <w:rFonts w:ascii="Times New Roman" w:eastAsia="Times New Roman" w:hAnsi="Times New Roman" w:cs="Times New Roman"/>
          <w:color w:val="000000"/>
          <w:sz w:val="24"/>
          <w:szCs w:val="24"/>
        </w:rPr>
        <w:t xml:space="preserve"> </w:t>
      </w:r>
    </w:p>
    <w:p w:rsidR="003400A2" w:rsidRDefault="003400A2">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While the </w:t>
      </w:r>
      <w:r w:rsidR="003400A2">
        <w:rPr>
          <w:rFonts w:ascii="Times New Roman" w:eastAsia="Times New Roman" w:hAnsi="Times New Roman" w:cs="Times New Roman"/>
          <w:color w:val="000000"/>
          <w:sz w:val="24"/>
          <w:szCs w:val="24"/>
        </w:rPr>
        <w:t>ACA</w:t>
      </w:r>
      <w:r w:rsidRPr="00F53774">
        <w:rPr>
          <w:rFonts w:ascii="Times New Roman" w:eastAsia="Times New Roman" w:hAnsi="Times New Roman" w:cs="Times New Roman"/>
          <w:color w:val="000000"/>
          <w:sz w:val="24"/>
          <w:szCs w:val="24"/>
        </w:rPr>
        <w:t xml:space="preserve"> mandates coverage for "Counseling and evaluation for BRCA </w:t>
      </w:r>
      <w:proofErr w:type="gramStart"/>
      <w:r w:rsidRPr="00F53774">
        <w:rPr>
          <w:rFonts w:ascii="Times New Roman" w:eastAsia="Times New Roman" w:hAnsi="Times New Roman" w:cs="Times New Roman"/>
          <w:color w:val="000000"/>
          <w:sz w:val="24"/>
          <w:szCs w:val="24"/>
        </w:rPr>
        <w:t>testing"</w:t>
      </w:r>
      <w:proofErr w:type="gramEnd"/>
      <w:r w:rsidRPr="00F53774">
        <w:rPr>
          <w:rFonts w:ascii="Times New Roman" w:eastAsia="Times New Roman" w:hAnsi="Times New Roman" w:cs="Times New Roman"/>
          <w:color w:val="000000"/>
          <w:sz w:val="24"/>
          <w:szCs w:val="24"/>
        </w:rPr>
        <w:t xml:space="preserve"> as a preventative service without cost sharing, licensure legislation would not mandate coverage or payment for genetic counseling services by a licensed genetic counselor.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Lack of reg</w:t>
      </w:r>
      <w:r w:rsidR="00CD6E45">
        <w:rPr>
          <w:rFonts w:ascii="Times New Roman" w:eastAsia="Times New Roman" w:hAnsi="Times New Roman" w:cs="Times New Roman"/>
          <w:color w:val="000000"/>
          <w:sz w:val="24"/>
          <w:szCs w:val="24"/>
        </w:rPr>
        <w:t>ulation does not impact federal-</w:t>
      </w:r>
      <w:r w:rsidRPr="00F53774">
        <w:rPr>
          <w:rFonts w:ascii="Times New Roman" w:eastAsia="Times New Roman" w:hAnsi="Times New Roman" w:cs="Times New Roman"/>
          <w:color w:val="000000"/>
          <w:sz w:val="24"/>
          <w:szCs w:val="24"/>
        </w:rPr>
        <w:t>grant eligibility for genetic counselors.</w:t>
      </w:r>
    </w:p>
    <w:p w:rsidR="00F53774" w:rsidRPr="00F53774" w:rsidRDefault="00F53774">
      <w:pPr>
        <w:spacing w:after="0" w:line="240" w:lineRule="auto"/>
        <w:rPr>
          <w:rFonts w:ascii="Times New Roman" w:eastAsia="Times New Roman" w:hAnsi="Times New Roman" w:cs="Times New Roman"/>
          <w:sz w:val="24"/>
          <w:szCs w:val="24"/>
        </w:rPr>
      </w:pPr>
    </w:p>
    <w:p w:rsidR="00F53774" w:rsidRPr="00CD6E45" w:rsidRDefault="00F53774">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sidRPr="00CD6E45">
        <w:rPr>
          <w:rFonts w:ascii="Times New Roman" w:eastAsia="Times New Roman" w:hAnsi="Times New Roman" w:cs="Times New Roman"/>
          <w:bCs/>
          <w:color w:val="000000"/>
          <w:sz w:val="24"/>
          <w:szCs w:val="24"/>
        </w:rPr>
        <w:t>Describe th</w:t>
      </w:r>
      <w:r w:rsidR="00D96E5B" w:rsidRPr="00CD6E45">
        <w:rPr>
          <w:rFonts w:ascii="Times New Roman" w:eastAsia="Times New Roman" w:hAnsi="Times New Roman" w:cs="Times New Roman"/>
          <w:bCs/>
          <w:color w:val="000000"/>
          <w:sz w:val="24"/>
          <w:szCs w:val="24"/>
        </w:rPr>
        <w:t>e Minimum Competencies Necessary to E</w:t>
      </w:r>
      <w:r w:rsidRPr="00CD6E45">
        <w:rPr>
          <w:rFonts w:ascii="Times New Roman" w:eastAsia="Times New Roman" w:hAnsi="Times New Roman" w:cs="Times New Roman"/>
          <w:bCs/>
          <w:color w:val="000000"/>
          <w:sz w:val="24"/>
          <w:szCs w:val="24"/>
        </w:rPr>
        <w:t xml:space="preserve">nter this </w:t>
      </w:r>
      <w:r w:rsidR="00D96E5B" w:rsidRPr="00CD6E45">
        <w:rPr>
          <w:rFonts w:ascii="Times New Roman" w:eastAsia="Times New Roman" w:hAnsi="Times New Roman" w:cs="Times New Roman"/>
          <w:bCs/>
          <w:color w:val="000000"/>
          <w:sz w:val="24"/>
          <w:szCs w:val="24"/>
        </w:rPr>
        <w:t>O</w:t>
      </w:r>
      <w:r w:rsidRPr="00CD6E45">
        <w:rPr>
          <w:rFonts w:ascii="Times New Roman" w:eastAsia="Times New Roman" w:hAnsi="Times New Roman" w:cs="Times New Roman"/>
          <w:bCs/>
          <w:color w:val="000000"/>
          <w:sz w:val="24"/>
          <w:szCs w:val="24"/>
        </w:rPr>
        <w:t>ccupation.</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D96E5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sidR="00F53774" w:rsidRPr="00F53774">
        <w:rPr>
          <w:rFonts w:ascii="Times New Roman" w:eastAsia="Times New Roman" w:hAnsi="Times New Roman" w:cs="Times New Roman"/>
          <w:i/>
          <w:iCs/>
          <w:color w:val="000000"/>
          <w:sz w:val="24"/>
          <w:szCs w:val="24"/>
        </w:rPr>
        <w:t>Standards for Graduate Programs in Genetic Counseling</w:t>
      </w:r>
      <w:r>
        <w:rPr>
          <w:rFonts w:ascii="Times New Roman" w:eastAsia="Times New Roman" w:hAnsi="Times New Roman" w:cs="Times New Roman"/>
          <w:i/>
          <w:iCs/>
          <w:color w:val="000000"/>
          <w:sz w:val="24"/>
          <w:szCs w:val="24"/>
        </w:rPr>
        <w:t xml:space="preserve"> Seeking Accreditation by ACGC </w:t>
      </w:r>
      <w:r w:rsidRPr="00D96E5B">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the Standards) i</w:t>
      </w:r>
      <w:r w:rsidR="005C4D14">
        <w:rPr>
          <w:rFonts w:ascii="Times New Roman" w:eastAsia="Times New Roman" w:hAnsi="Times New Roman" w:cs="Times New Roman"/>
          <w:color w:val="000000"/>
          <w:sz w:val="24"/>
          <w:szCs w:val="24"/>
        </w:rPr>
        <w:t xml:space="preserve">ncludes </w:t>
      </w:r>
      <w:r w:rsidR="00F53774" w:rsidRPr="00F53774">
        <w:rPr>
          <w:rFonts w:ascii="Times New Roman" w:eastAsia="Times New Roman" w:hAnsi="Times New Roman" w:cs="Times New Roman"/>
          <w:color w:val="000000"/>
          <w:sz w:val="24"/>
          <w:szCs w:val="24"/>
        </w:rPr>
        <w:t xml:space="preserve">a separate section detailing the </w:t>
      </w:r>
      <w:r w:rsidR="00F53774" w:rsidRPr="00F53774">
        <w:rPr>
          <w:rFonts w:ascii="Times New Roman" w:eastAsia="Times New Roman" w:hAnsi="Times New Roman" w:cs="Times New Roman"/>
          <w:i/>
          <w:iCs/>
          <w:color w:val="000000"/>
          <w:sz w:val="24"/>
          <w:szCs w:val="24"/>
        </w:rPr>
        <w:t xml:space="preserve">Practice-Based Competencies </w:t>
      </w:r>
      <w:r w:rsidR="00F53774" w:rsidRPr="00F53774">
        <w:rPr>
          <w:rFonts w:ascii="Times New Roman" w:eastAsia="Times New Roman" w:hAnsi="Times New Roman" w:cs="Times New Roman"/>
          <w:color w:val="000000"/>
          <w:sz w:val="24"/>
          <w:szCs w:val="24"/>
        </w:rPr>
        <w:t xml:space="preserve">for entry-level genetic counselors.  The Standards require </w:t>
      </w:r>
      <w:r w:rsidR="005C4D14" w:rsidRPr="00F53774">
        <w:rPr>
          <w:rFonts w:ascii="Times New Roman" w:eastAsia="Times New Roman" w:hAnsi="Times New Roman" w:cs="Times New Roman"/>
          <w:color w:val="000000"/>
          <w:sz w:val="24"/>
          <w:szCs w:val="24"/>
        </w:rPr>
        <w:t xml:space="preserve">genetic counseling </w:t>
      </w:r>
      <w:r w:rsidR="00F53774" w:rsidRPr="00F53774">
        <w:rPr>
          <w:rFonts w:ascii="Times New Roman" w:eastAsia="Times New Roman" w:hAnsi="Times New Roman" w:cs="Times New Roman"/>
          <w:color w:val="000000"/>
          <w:sz w:val="24"/>
          <w:szCs w:val="24"/>
        </w:rPr>
        <w:t>master’s degree-granting programs</w:t>
      </w:r>
      <w:r>
        <w:rPr>
          <w:rFonts w:ascii="Times New Roman" w:eastAsia="Times New Roman" w:hAnsi="Times New Roman" w:cs="Times New Roman"/>
          <w:color w:val="000000"/>
          <w:sz w:val="24"/>
          <w:szCs w:val="24"/>
        </w:rPr>
        <w:t xml:space="preserve"> to</w:t>
      </w:r>
      <w:r w:rsidR="00F53774" w:rsidRPr="00F53774">
        <w:rPr>
          <w:rFonts w:ascii="Times New Roman" w:eastAsia="Times New Roman" w:hAnsi="Times New Roman" w:cs="Times New Roman"/>
          <w:color w:val="000000"/>
          <w:sz w:val="24"/>
          <w:szCs w:val="24"/>
        </w:rPr>
        <w:t xml:space="preserve"> reside in a graduate degree-granting institution that is accredited by a regional accrediting association recognized by the </w:t>
      </w:r>
      <w:r w:rsidR="005C4D14">
        <w:rPr>
          <w:rFonts w:ascii="Times New Roman" w:eastAsia="Times New Roman" w:hAnsi="Times New Roman" w:cs="Times New Roman"/>
          <w:color w:val="000000"/>
          <w:sz w:val="24"/>
          <w:szCs w:val="24"/>
        </w:rPr>
        <w:t>U.S.</w:t>
      </w:r>
      <w:r w:rsidR="00F53774" w:rsidRPr="00F53774">
        <w:rPr>
          <w:rFonts w:ascii="Times New Roman" w:eastAsia="Times New Roman" w:hAnsi="Times New Roman" w:cs="Times New Roman"/>
          <w:color w:val="000000"/>
          <w:sz w:val="24"/>
          <w:szCs w:val="24"/>
        </w:rPr>
        <w:t xml:space="preserve"> Department of Education (or the equivalent provincial authority for Canadian educational institutions).  </w:t>
      </w:r>
      <w:r w:rsidR="00495474">
        <w:rPr>
          <w:rFonts w:ascii="Times New Roman" w:eastAsia="Times New Roman" w:hAnsi="Times New Roman" w:cs="Times New Roman"/>
          <w:color w:val="000000"/>
          <w:sz w:val="24"/>
          <w:szCs w:val="24"/>
        </w:rPr>
        <w:t xml:space="preserve">Program duration must be a </w:t>
      </w:r>
      <w:r w:rsidR="00F53774" w:rsidRPr="00F53774">
        <w:rPr>
          <w:rFonts w:ascii="Times New Roman" w:eastAsia="Times New Roman" w:hAnsi="Times New Roman" w:cs="Times New Roman"/>
          <w:color w:val="000000"/>
          <w:sz w:val="24"/>
          <w:szCs w:val="24"/>
        </w:rPr>
        <w:t xml:space="preserve">minimum </w:t>
      </w:r>
      <w:r w:rsidR="00495474">
        <w:rPr>
          <w:rFonts w:ascii="Times New Roman" w:eastAsia="Times New Roman" w:hAnsi="Times New Roman" w:cs="Times New Roman"/>
          <w:color w:val="000000"/>
          <w:sz w:val="24"/>
          <w:szCs w:val="24"/>
        </w:rPr>
        <w:t xml:space="preserve">of </w:t>
      </w:r>
      <w:r w:rsidR="00F53774" w:rsidRPr="00F53774">
        <w:rPr>
          <w:rFonts w:ascii="Times New Roman" w:eastAsia="Times New Roman" w:hAnsi="Times New Roman" w:cs="Times New Roman"/>
          <w:color w:val="000000"/>
          <w:sz w:val="24"/>
          <w:szCs w:val="24"/>
        </w:rPr>
        <w:t xml:space="preserve">21 months or </w:t>
      </w:r>
      <w:r w:rsidR="005C4D14">
        <w:rPr>
          <w:rFonts w:ascii="Times New Roman" w:eastAsia="Times New Roman" w:hAnsi="Times New Roman" w:cs="Times New Roman"/>
          <w:color w:val="000000"/>
          <w:sz w:val="24"/>
          <w:szCs w:val="24"/>
        </w:rPr>
        <w:t>two</w:t>
      </w:r>
      <w:r w:rsidR="00495474">
        <w:rPr>
          <w:rFonts w:ascii="Times New Roman" w:eastAsia="Times New Roman" w:hAnsi="Times New Roman" w:cs="Times New Roman"/>
          <w:color w:val="000000"/>
          <w:sz w:val="24"/>
          <w:szCs w:val="24"/>
        </w:rPr>
        <w:t xml:space="preserve"> academic years</w:t>
      </w:r>
      <w:r w:rsidR="00F53774" w:rsidRPr="00F53774">
        <w:rPr>
          <w:rFonts w:ascii="Times New Roman" w:eastAsia="Times New Roman" w:hAnsi="Times New Roman" w:cs="Times New Roman"/>
          <w:color w:val="000000"/>
          <w:sz w:val="24"/>
          <w:szCs w:val="24"/>
        </w:rPr>
        <w:t>.  Ins</w:t>
      </w:r>
      <w:r w:rsidR="00495474">
        <w:rPr>
          <w:rFonts w:ascii="Times New Roman" w:eastAsia="Times New Roman" w:hAnsi="Times New Roman" w:cs="Times New Roman"/>
          <w:color w:val="000000"/>
          <w:sz w:val="24"/>
          <w:szCs w:val="24"/>
        </w:rPr>
        <w:t xml:space="preserve">tructional content must cover </w:t>
      </w:r>
      <w:r w:rsidR="00F53774" w:rsidRPr="00F53774">
        <w:rPr>
          <w:rFonts w:ascii="Times New Roman" w:eastAsia="Times New Roman" w:hAnsi="Times New Roman" w:cs="Times New Roman"/>
          <w:color w:val="000000"/>
          <w:sz w:val="24"/>
          <w:szCs w:val="24"/>
        </w:rPr>
        <w:t xml:space="preserve">established and evolving medical and clinical genetics principles and </w:t>
      </w:r>
      <w:r w:rsidR="00495474">
        <w:rPr>
          <w:rFonts w:ascii="Times New Roman" w:eastAsia="Times New Roman" w:hAnsi="Times New Roman" w:cs="Times New Roman"/>
          <w:color w:val="000000"/>
          <w:sz w:val="24"/>
          <w:szCs w:val="24"/>
        </w:rPr>
        <w:t>how genetic counselors apply</w:t>
      </w:r>
      <w:r w:rsidR="00F53774" w:rsidRPr="00F53774">
        <w:rPr>
          <w:rFonts w:ascii="Times New Roman" w:eastAsia="Times New Roman" w:hAnsi="Times New Roman" w:cs="Times New Roman"/>
          <w:color w:val="000000"/>
          <w:sz w:val="24"/>
          <w:szCs w:val="24"/>
        </w:rPr>
        <w:t xml:space="preserve"> this knowledge to patient care. </w:t>
      </w:r>
      <w:r w:rsidR="00495474">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This content must be sufficient in breadth and depth to prepare the student for the clinical practice of genetic counseling. </w:t>
      </w: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The Standards specify that the curriculum co</w:t>
      </w:r>
      <w:r w:rsidR="005C4D14">
        <w:rPr>
          <w:rFonts w:ascii="Times New Roman" w:eastAsia="Times New Roman" w:hAnsi="Times New Roman" w:cs="Times New Roman"/>
          <w:color w:val="000000"/>
          <w:sz w:val="24"/>
          <w:szCs w:val="24"/>
        </w:rPr>
        <w:t xml:space="preserve">ntent areas required to </w:t>
      </w:r>
      <w:r w:rsidRPr="00F53774">
        <w:rPr>
          <w:rFonts w:ascii="Times New Roman" w:eastAsia="Times New Roman" w:hAnsi="Times New Roman" w:cs="Times New Roman"/>
          <w:color w:val="000000"/>
          <w:sz w:val="24"/>
          <w:szCs w:val="24"/>
        </w:rPr>
        <w:t xml:space="preserve">develop practice-based competencies in genetic counseling must, at a minimum, include: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Principles of Human Genetics</w:t>
      </w:r>
      <w:r w:rsidRPr="00F53774">
        <w:rPr>
          <w:rFonts w:ascii="Times New Roman" w:eastAsia="Times New Roman" w:hAnsi="Times New Roman" w:cs="Times New Roman"/>
          <w:color w:val="000000"/>
          <w:sz w:val="24"/>
          <w:szCs w:val="24"/>
        </w:rPr>
        <w:t xml:space="preserve"> (Mendelian and non-Mendelian inheritance, population and quantitative genetics, human variation and disease susceptibility, family history and pedigree analysis, normal/abnormal human development, human reproduction, personalized genomic medicine)</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lastRenderedPageBreak/>
        <w:t>Applicability of Related Sciences to Medical Genetics</w:t>
      </w:r>
      <w:r w:rsidRPr="00F53774">
        <w:rPr>
          <w:rFonts w:ascii="Times New Roman" w:eastAsia="Times New Roman" w:hAnsi="Times New Roman" w:cs="Times New Roman"/>
          <w:color w:val="000000"/>
          <w:sz w:val="24"/>
          <w:szCs w:val="24"/>
        </w:rPr>
        <w:t xml:space="preserve"> (cytogenetics, biochemical genetics, molecular genetics, embryology/developmental genetics, tera</w:t>
      </w:r>
      <w:r w:rsidR="005C4D14">
        <w:rPr>
          <w:rFonts w:ascii="Times New Roman" w:eastAsia="Times New Roman" w:hAnsi="Times New Roman" w:cs="Times New Roman"/>
          <w:color w:val="000000"/>
          <w:sz w:val="24"/>
          <w:szCs w:val="24"/>
        </w:rPr>
        <w:t xml:space="preserve">tology, cancer genetics, adult </w:t>
      </w:r>
      <w:r w:rsidRPr="00F53774">
        <w:rPr>
          <w:rFonts w:ascii="Times New Roman" w:eastAsia="Times New Roman" w:hAnsi="Times New Roman" w:cs="Times New Roman"/>
          <w:color w:val="000000"/>
          <w:sz w:val="24"/>
          <w:szCs w:val="24"/>
        </w:rPr>
        <w:t xml:space="preserve">genetics, cardiovascular genetics, </w:t>
      </w:r>
      <w:proofErr w:type="spellStart"/>
      <w:r w:rsidRPr="00F53774">
        <w:rPr>
          <w:rFonts w:ascii="Times New Roman" w:eastAsia="Times New Roman" w:hAnsi="Times New Roman" w:cs="Times New Roman"/>
          <w:color w:val="000000"/>
          <w:sz w:val="24"/>
          <w:szCs w:val="24"/>
        </w:rPr>
        <w:t>neurogenetics</w:t>
      </w:r>
      <w:proofErr w:type="spellEnd"/>
      <w:r w:rsidRPr="00F53774">
        <w:rPr>
          <w:rFonts w:ascii="Times New Roman" w:eastAsia="Times New Roman" w:hAnsi="Times New Roman" w:cs="Times New Roman"/>
          <w:color w:val="000000"/>
          <w:sz w:val="24"/>
          <w:szCs w:val="24"/>
        </w:rPr>
        <w:t>, and</w:t>
      </w:r>
      <w:r w:rsidR="005C4D14">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w:t>
      </w:r>
      <w:proofErr w:type="spellStart"/>
      <w:r w:rsidRPr="00F53774">
        <w:rPr>
          <w:rFonts w:ascii="Times New Roman" w:eastAsia="Times New Roman" w:hAnsi="Times New Roman" w:cs="Times New Roman"/>
          <w:color w:val="000000"/>
          <w:sz w:val="24"/>
          <w:szCs w:val="24"/>
        </w:rPr>
        <w:t>pharmacogenetics</w:t>
      </w:r>
      <w:proofErr w:type="spellEnd"/>
      <w:r w:rsidRPr="00F53774">
        <w:rPr>
          <w:rFonts w:ascii="Times New Roman" w:eastAsia="Times New Roman" w:hAnsi="Times New Roman" w:cs="Times New Roman"/>
          <w:color w:val="000000"/>
          <w:sz w:val="24"/>
          <w:szCs w:val="24"/>
        </w:rPr>
        <w:t>)</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Principles and Practice of Clinical/Medical Genetics</w:t>
      </w:r>
      <w:r w:rsidRPr="00F53774">
        <w:rPr>
          <w:rFonts w:ascii="Times New Roman" w:eastAsia="Times New Roman" w:hAnsi="Times New Roman" w:cs="Times New Roman"/>
          <w:color w:val="000000"/>
          <w:sz w:val="24"/>
          <w:szCs w:val="24"/>
        </w:rPr>
        <w:t xml:space="preserve"> (clinical features and natural history of a broad range of genetic and complex diseases and syndromes, the diagnostic process including </w:t>
      </w:r>
      <w:proofErr w:type="spellStart"/>
      <w:r w:rsidRPr="00F53774">
        <w:rPr>
          <w:rFonts w:ascii="Times New Roman" w:eastAsia="Times New Roman" w:hAnsi="Times New Roman" w:cs="Times New Roman"/>
          <w:color w:val="000000"/>
          <w:sz w:val="24"/>
          <w:szCs w:val="24"/>
        </w:rPr>
        <w:t>dysmorphology</w:t>
      </w:r>
      <w:proofErr w:type="spellEnd"/>
      <w:r w:rsidRPr="00F53774">
        <w:rPr>
          <w:rFonts w:ascii="Times New Roman" w:eastAsia="Times New Roman" w:hAnsi="Times New Roman" w:cs="Times New Roman"/>
          <w:color w:val="000000"/>
          <w:sz w:val="24"/>
          <w:szCs w:val="24"/>
        </w:rPr>
        <w:t>/</w:t>
      </w:r>
      <w:proofErr w:type="spellStart"/>
      <w:r w:rsidRPr="00F53774">
        <w:rPr>
          <w:rFonts w:ascii="Times New Roman" w:eastAsia="Times New Roman" w:hAnsi="Times New Roman" w:cs="Times New Roman"/>
          <w:color w:val="000000"/>
          <w:sz w:val="24"/>
          <w:szCs w:val="24"/>
        </w:rPr>
        <w:t>syndromology</w:t>
      </w:r>
      <w:proofErr w:type="spellEnd"/>
      <w:r w:rsidRPr="00F53774">
        <w:rPr>
          <w:rFonts w:ascii="Times New Roman" w:eastAsia="Times New Roman" w:hAnsi="Times New Roman" w:cs="Times New Roman"/>
          <w:color w:val="000000"/>
          <w:sz w:val="24"/>
          <w:szCs w:val="24"/>
        </w:rPr>
        <w:t>, modalities/methods/applications of cytogenetic, molecular and biochemical tests and new/emerging technologies, risk assessment, and use of genetics literature, databases and other bioinformatics tools)</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Psychosocial Content</w:t>
      </w:r>
      <w:r w:rsidRPr="00F53774">
        <w:rPr>
          <w:rFonts w:ascii="Times New Roman" w:eastAsia="Times New Roman" w:hAnsi="Times New Roman" w:cs="Times New Roman"/>
          <w:color w:val="000000"/>
          <w:sz w:val="24"/>
          <w:szCs w:val="24"/>
        </w:rPr>
        <w:t xml:space="preserve"> (counseling</w:t>
      </w:r>
      <w:r w:rsidR="005C4D14" w:rsidRPr="005C4D14">
        <w:rPr>
          <w:rFonts w:ascii="Times New Roman" w:eastAsia="Times New Roman" w:hAnsi="Times New Roman" w:cs="Times New Roman"/>
          <w:color w:val="000000"/>
          <w:sz w:val="24"/>
          <w:szCs w:val="24"/>
        </w:rPr>
        <w:t xml:space="preserve"> </w:t>
      </w:r>
      <w:r w:rsidR="005C4D14" w:rsidRPr="00F53774">
        <w:rPr>
          <w:rFonts w:ascii="Times New Roman" w:eastAsia="Times New Roman" w:hAnsi="Times New Roman" w:cs="Times New Roman"/>
          <w:color w:val="000000"/>
          <w:sz w:val="24"/>
          <w:szCs w:val="24"/>
        </w:rPr>
        <w:t>theories</w:t>
      </w:r>
      <w:r w:rsidRPr="00F53774">
        <w:rPr>
          <w:rFonts w:ascii="Times New Roman" w:eastAsia="Times New Roman" w:hAnsi="Times New Roman" w:cs="Times New Roman"/>
          <w:color w:val="000000"/>
          <w:sz w:val="24"/>
          <w:szCs w:val="24"/>
        </w:rPr>
        <w:t>, interviewing techniques, psychosocial development, family dynamics, grief and bereavement</w:t>
      </w:r>
      <w:r w:rsidR="005C4D14" w:rsidRPr="005C4D14">
        <w:rPr>
          <w:rFonts w:ascii="Times New Roman" w:eastAsia="Times New Roman" w:hAnsi="Times New Roman" w:cs="Times New Roman"/>
          <w:color w:val="000000"/>
          <w:sz w:val="24"/>
          <w:szCs w:val="24"/>
        </w:rPr>
        <w:t xml:space="preserve"> </w:t>
      </w:r>
      <w:r w:rsidR="005C4D14" w:rsidRPr="00F53774">
        <w:rPr>
          <w:rFonts w:ascii="Times New Roman" w:eastAsia="Times New Roman" w:hAnsi="Times New Roman" w:cs="Times New Roman"/>
          <w:color w:val="000000"/>
          <w:sz w:val="24"/>
          <w:szCs w:val="24"/>
        </w:rPr>
        <w:t>dynamics</w:t>
      </w:r>
      <w:r w:rsidRPr="00F53774">
        <w:rPr>
          <w:rFonts w:ascii="Times New Roman" w:eastAsia="Times New Roman" w:hAnsi="Times New Roman" w:cs="Times New Roman"/>
          <w:color w:val="000000"/>
          <w:sz w:val="24"/>
          <w:szCs w:val="24"/>
        </w:rPr>
        <w:t>, multicultural sensitivity and competency, disability awareness, and crisis intervention)</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Social, Ethical, and Legal Issues in Genetics</w:t>
      </w:r>
      <w:r w:rsidR="005C4D14">
        <w:rPr>
          <w:rFonts w:ascii="Times New Roman" w:eastAsia="Times New Roman" w:hAnsi="Times New Roman" w:cs="Times New Roman"/>
          <w:color w:val="000000"/>
          <w:sz w:val="24"/>
          <w:szCs w:val="24"/>
        </w:rPr>
        <w:t xml:space="preserve"> (facilitating informed-</w:t>
      </w:r>
      <w:r w:rsidRPr="00F53774">
        <w:rPr>
          <w:rFonts w:ascii="Times New Roman" w:eastAsia="Times New Roman" w:hAnsi="Times New Roman" w:cs="Times New Roman"/>
          <w:color w:val="000000"/>
          <w:sz w:val="24"/>
          <w:szCs w:val="24"/>
        </w:rPr>
        <w:t>decision making via informed consent, patient and research subject privacy issues [e.g. HIPAA], genetic discrimination and related legislation, health disparities, and the genetic counseling Code of Ethics)</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Health Care Delivery Systems and Principles of Public Health</w:t>
      </w:r>
      <w:r w:rsidRPr="00F53774">
        <w:rPr>
          <w:rFonts w:ascii="Times New Roman" w:eastAsia="Times New Roman" w:hAnsi="Times New Roman" w:cs="Times New Roman"/>
          <w:color w:val="000000"/>
          <w:sz w:val="24"/>
          <w:szCs w:val="24"/>
        </w:rPr>
        <w:t xml:space="preserve"> (health and social policy, community/ regional/national resources, financial/reimbursement issues, population-based screening [e.g. newborn screening, carrier screening], and genetics as a component of public health services)</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Education</w:t>
      </w:r>
      <w:r w:rsidRPr="00F53774">
        <w:rPr>
          <w:rFonts w:ascii="Times New Roman" w:eastAsia="Times New Roman" w:hAnsi="Times New Roman" w:cs="Times New Roman"/>
          <w:color w:val="000000"/>
          <w:sz w:val="24"/>
          <w:szCs w:val="24"/>
        </w:rPr>
        <w:t xml:space="preserve"> (identification of the genetics educational needs of clients, patients, community and lay groups, students, and health and human ser</w:t>
      </w:r>
      <w:r w:rsidR="005C4D14">
        <w:rPr>
          <w:rFonts w:ascii="Times New Roman" w:eastAsia="Times New Roman" w:hAnsi="Times New Roman" w:cs="Times New Roman"/>
          <w:color w:val="000000"/>
          <w:sz w:val="24"/>
          <w:szCs w:val="24"/>
        </w:rPr>
        <w:t xml:space="preserve">vice professionals; developing appropriate </w:t>
      </w:r>
      <w:r w:rsidRPr="00F53774">
        <w:rPr>
          <w:rFonts w:ascii="Times New Roman" w:eastAsia="Times New Roman" w:hAnsi="Times New Roman" w:cs="Times New Roman"/>
          <w:color w:val="000000"/>
          <w:sz w:val="24"/>
          <w:szCs w:val="24"/>
        </w:rPr>
        <w:t xml:space="preserve">educational tools and materials </w:t>
      </w:r>
      <w:r w:rsidR="005C4D14">
        <w:rPr>
          <w:rFonts w:ascii="Times New Roman" w:eastAsia="Times New Roman" w:hAnsi="Times New Roman" w:cs="Times New Roman"/>
          <w:color w:val="000000"/>
          <w:sz w:val="24"/>
          <w:szCs w:val="24"/>
        </w:rPr>
        <w:t>for</w:t>
      </w:r>
      <w:r w:rsidRPr="00F53774">
        <w:rPr>
          <w:rFonts w:ascii="Times New Roman" w:eastAsia="Times New Roman" w:hAnsi="Times New Roman" w:cs="Times New Roman"/>
          <w:color w:val="000000"/>
          <w:sz w:val="24"/>
          <w:szCs w:val="24"/>
        </w:rPr>
        <w:t xml:space="preserve"> a given audience; and deliver</w:t>
      </w:r>
      <w:r w:rsidR="005C4D14">
        <w:rPr>
          <w:rFonts w:ascii="Times New Roman" w:eastAsia="Times New Roman" w:hAnsi="Times New Roman" w:cs="Times New Roman"/>
          <w:color w:val="000000"/>
          <w:sz w:val="24"/>
          <w:szCs w:val="24"/>
        </w:rPr>
        <w:t xml:space="preserve">ing </w:t>
      </w:r>
      <w:r w:rsidRPr="00F53774">
        <w:rPr>
          <w:rFonts w:ascii="Times New Roman" w:eastAsia="Times New Roman" w:hAnsi="Times New Roman" w:cs="Times New Roman"/>
          <w:color w:val="000000"/>
          <w:sz w:val="24"/>
          <w:szCs w:val="24"/>
        </w:rPr>
        <w:t>and evaluatin</w:t>
      </w:r>
      <w:r w:rsidR="005C4D14">
        <w:rPr>
          <w:rFonts w:ascii="Times New Roman" w:eastAsia="Times New Roman" w:hAnsi="Times New Roman" w:cs="Times New Roman"/>
          <w:color w:val="000000"/>
          <w:sz w:val="24"/>
          <w:szCs w:val="24"/>
        </w:rPr>
        <w:t>g</w:t>
      </w:r>
      <w:r w:rsidRPr="00F53774">
        <w:rPr>
          <w:rFonts w:ascii="Times New Roman" w:eastAsia="Times New Roman" w:hAnsi="Times New Roman" w:cs="Times New Roman"/>
          <w:color w:val="000000"/>
          <w:sz w:val="24"/>
          <w:szCs w:val="24"/>
        </w:rPr>
        <w:t xml:space="preserve"> educational tools and materials)</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Research Methods</w:t>
      </w:r>
      <w:r w:rsidRPr="00F53774">
        <w:rPr>
          <w:rFonts w:ascii="Times New Roman" w:eastAsia="Times New Roman" w:hAnsi="Times New Roman" w:cs="Times New Roman"/>
          <w:color w:val="000000"/>
          <w:sz w:val="24"/>
          <w:szCs w:val="24"/>
        </w:rPr>
        <w:t xml:space="preserve"> (clinical and laboratory research methodologies and protocols using both quantitative and qualitative methods; funding and publication topics including grant writing, data analysis, abstract development, and preparing a manuscript for publication)</w:t>
      </w:r>
      <w:r w:rsidR="005C4D14">
        <w:rPr>
          <w:rFonts w:ascii="Times New Roman" w:eastAsia="Times New Roman" w:hAnsi="Times New Roman" w:cs="Times New Roman"/>
          <w:color w:val="000000"/>
          <w:sz w:val="24"/>
          <w:szCs w:val="24"/>
        </w:rPr>
        <w:t>.</w:t>
      </w:r>
    </w:p>
    <w:p w:rsidR="00F53774" w:rsidRPr="00F53774" w:rsidRDefault="00F53774">
      <w:pPr>
        <w:numPr>
          <w:ilvl w:val="0"/>
          <w:numId w:val="12"/>
        </w:numPr>
        <w:spacing w:after="0" w:line="240" w:lineRule="auto"/>
        <w:ind w:left="1080"/>
        <w:textAlignment w:val="baseline"/>
        <w:rPr>
          <w:rFonts w:ascii="Arial" w:eastAsia="Times New Roman" w:hAnsi="Arial" w:cs="Arial"/>
          <w:color w:val="000000"/>
          <w:sz w:val="24"/>
          <w:szCs w:val="24"/>
        </w:rPr>
      </w:pPr>
      <w:r w:rsidRPr="00F53774">
        <w:rPr>
          <w:rFonts w:ascii="Times New Roman" w:eastAsia="Times New Roman" w:hAnsi="Times New Roman" w:cs="Times New Roman"/>
          <w:i/>
          <w:iCs/>
          <w:color w:val="000000"/>
          <w:sz w:val="24"/>
          <w:szCs w:val="24"/>
        </w:rPr>
        <w:t>Professional Development/Self-Care</w:t>
      </w:r>
      <w:r w:rsidR="005C4D14">
        <w:rPr>
          <w:rFonts w:ascii="Times New Roman" w:eastAsia="Times New Roman" w:hAnsi="Times New Roman" w:cs="Times New Roman"/>
          <w:color w:val="000000"/>
          <w:sz w:val="24"/>
          <w:szCs w:val="24"/>
        </w:rPr>
        <w:t xml:space="preserve"> (interviewing and job-</w:t>
      </w:r>
      <w:r w:rsidRPr="00F53774">
        <w:rPr>
          <w:rFonts w:ascii="Times New Roman" w:eastAsia="Times New Roman" w:hAnsi="Times New Roman" w:cs="Times New Roman"/>
          <w:color w:val="000000"/>
          <w:sz w:val="24"/>
          <w:szCs w:val="24"/>
        </w:rPr>
        <w:t xml:space="preserve">seeking </w:t>
      </w:r>
      <w:r w:rsidR="005C4D14">
        <w:rPr>
          <w:rFonts w:ascii="Times New Roman" w:eastAsia="Times New Roman" w:hAnsi="Times New Roman" w:cs="Times New Roman"/>
          <w:color w:val="000000"/>
          <w:sz w:val="24"/>
          <w:szCs w:val="24"/>
        </w:rPr>
        <w:t>skills, stress management, ABGC-</w:t>
      </w:r>
      <w:r w:rsidRPr="00F53774">
        <w:rPr>
          <w:rFonts w:ascii="Times New Roman" w:eastAsia="Times New Roman" w:hAnsi="Times New Roman" w:cs="Times New Roman"/>
          <w:color w:val="000000"/>
          <w:sz w:val="24"/>
          <w:szCs w:val="24"/>
        </w:rPr>
        <w:t xml:space="preserve">certification exam readiness, structure and purpose of genetics-related professional societies, and self-care topics to prepare students for the emotional and intellectual </w:t>
      </w:r>
      <w:r w:rsidR="005C4D14" w:rsidRPr="00F53774">
        <w:rPr>
          <w:rFonts w:ascii="Times New Roman" w:eastAsia="Times New Roman" w:hAnsi="Times New Roman" w:cs="Times New Roman"/>
          <w:color w:val="000000"/>
          <w:sz w:val="24"/>
          <w:szCs w:val="24"/>
        </w:rPr>
        <w:t>challenges of</w:t>
      </w:r>
      <w:r w:rsidRPr="00F53774">
        <w:rPr>
          <w:rFonts w:ascii="Times New Roman" w:eastAsia="Times New Roman" w:hAnsi="Times New Roman" w:cs="Times New Roman"/>
          <w:color w:val="000000"/>
          <w:sz w:val="24"/>
          <w:szCs w:val="24"/>
        </w:rPr>
        <w:t xml:space="preserve"> clinical practice)</w:t>
      </w:r>
      <w:r w:rsidR="005C4D14">
        <w:rPr>
          <w:rFonts w:ascii="Times New Roman" w:eastAsia="Times New Roman" w:hAnsi="Times New Roman" w:cs="Times New Roman"/>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96273F"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Substantial clinical training and fieldwork experience is also required </w:t>
      </w:r>
      <w:r w:rsidR="005C4D14">
        <w:rPr>
          <w:rFonts w:ascii="Times New Roman" w:eastAsia="Times New Roman" w:hAnsi="Times New Roman" w:cs="Times New Roman"/>
          <w:color w:val="000000"/>
          <w:sz w:val="24"/>
          <w:szCs w:val="24"/>
        </w:rPr>
        <w:t xml:space="preserve">to </w:t>
      </w:r>
      <w:r w:rsidR="005C4D14" w:rsidRPr="00F53774">
        <w:rPr>
          <w:rFonts w:ascii="Times New Roman" w:eastAsia="Times New Roman" w:hAnsi="Times New Roman" w:cs="Times New Roman"/>
          <w:color w:val="000000"/>
          <w:sz w:val="24"/>
          <w:szCs w:val="24"/>
        </w:rPr>
        <w:t>train genetic counseling graduate students</w:t>
      </w:r>
      <w:r w:rsidRPr="00F53774">
        <w:rPr>
          <w:rFonts w:ascii="Times New Roman" w:eastAsia="Times New Roman" w:hAnsi="Times New Roman" w:cs="Times New Roman"/>
          <w:color w:val="000000"/>
          <w:sz w:val="24"/>
          <w:szCs w:val="24"/>
        </w:rPr>
        <w:t>.</w:t>
      </w:r>
      <w:r w:rsidRPr="00F53774">
        <w:rPr>
          <w:rFonts w:ascii="Times New Roman" w:eastAsia="Times New Roman" w:hAnsi="Times New Roman" w:cs="Times New Roman"/>
          <w:b/>
          <w:bCs/>
          <w:color w:val="000000"/>
          <w:sz w:val="24"/>
          <w:szCs w:val="24"/>
        </w:rPr>
        <w:t xml:space="preserve"> </w:t>
      </w:r>
      <w:r w:rsidR="005C4D14">
        <w:rPr>
          <w:rFonts w:ascii="Times New Roman" w:eastAsia="Times New Roman" w:hAnsi="Times New Roman" w:cs="Times New Roman"/>
          <w:b/>
          <w:bCs/>
          <w:color w:val="000000"/>
          <w:sz w:val="24"/>
          <w:szCs w:val="24"/>
        </w:rPr>
        <w:t xml:space="preserve"> </w:t>
      </w:r>
      <w:r w:rsidRPr="00F53774">
        <w:rPr>
          <w:rFonts w:ascii="Times New Roman" w:eastAsia="Times New Roman" w:hAnsi="Times New Roman" w:cs="Times New Roman"/>
          <w:color w:val="000000"/>
          <w:sz w:val="24"/>
          <w:szCs w:val="24"/>
        </w:rPr>
        <w:t>This training provides students with first-hand experience working in a variety of practice settings</w:t>
      </w:r>
      <w:r w:rsidR="00C53048">
        <w:rPr>
          <w:rFonts w:ascii="Times New Roman" w:eastAsia="Times New Roman" w:hAnsi="Times New Roman" w:cs="Times New Roman"/>
          <w:color w:val="000000"/>
          <w:sz w:val="24"/>
          <w:szCs w:val="24"/>
        </w:rPr>
        <w:t xml:space="preserve"> with individuals and families affected</w:t>
      </w:r>
      <w:r w:rsidRPr="00F53774">
        <w:rPr>
          <w:rFonts w:ascii="Times New Roman" w:eastAsia="Times New Roman" w:hAnsi="Times New Roman" w:cs="Times New Roman"/>
          <w:color w:val="000000"/>
          <w:sz w:val="24"/>
          <w:szCs w:val="24"/>
        </w:rPr>
        <w:t xml:space="preserve"> by a broad range of genetic conditions.  A minimum of 50 “core cases” </w:t>
      </w:r>
      <w:r w:rsidR="00C53048">
        <w:rPr>
          <w:rFonts w:ascii="Times New Roman" w:eastAsia="Times New Roman" w:hAnsi="Times New Roman" w:cs="Times New Roman"/>
          <w:color w:val="000000"/>
          <w:sz w:val="24"/>
          <w:szCs w:val="24"/>
        </w:rPr>
        <w:t xml:space="preserve">is required to </w:t>
      </w:r>
      <w:r w:rsidR="005C4D14">
        <w:rPr>
          <w:rFonts w:ascii="Times New Roman" w:eastAsia="Times New Roman" w:hAnsi="Times New Roman" w:cs="Times New Roman"/>
          <w:color w:val="000000"/>
          <w:sz w:val="24"/>
          <w:szCs w:val="24"/>
        </w:rPr>
        <w:t xml:space="preserve">develop </w:t>
      </w:r>
      <w:r w:rsidRPr="00F53774">
        <w:rPr>
          <w:rFonts w:ascii="Times New Roman" w:eastAsia="Times New Roman" w:hAnsi="Times New Roman" w:cs="Times New Roman"/>
          <w:color w:val="000000"/>
          <w:sz w:val="24"/>
          <w:szCs w:val="24"/>
        </w:rPr>
        <w:t xml:space="preserve">fundamental </w:t>
      </w:r>
      <w:r w:rsidR="005C4D14">
        <w:rPr>
          <w:rFonts w:ascii="Times New Roman" w:eastAsia="Times New Roman" w:hAnsi="Times New Roman" w:cs="Times New Roman"/>
          <w:color w:val="000000"/>
          <w:sz w:val="24"/>
          <w:szCs w:val="24"/>
        </w:rPr>
        <w:t xml:space="preserve">genetic counselor </w:t>
      </w:r>
      <w:r w:rsidRPr="00F53774">
        <w:rPr>
          <w:rFonts w:ascii="Times New Roman" w:eastAsia="Times New Roman" w:hAnsi="Times New Roman" w:cs="Times New Roman"/>
          <w:color w:val="000000"/>
          <w:sz w:val="24"/>
          <w:szCs w:val="24"/>
        </w:rPr>
        <w:t xml:space="preserve">skills </w:t>
      </w:r>
      <w:r w:rsidR="005C4D14">
        <w:rPr>
          <w:rFonts w:ascii="Times New Roman" w:eastAsia="Times New Roman" w:hAnsi="Times New Roman" w:cs="Times New Roman"/>
          <w:color w:val="000000"/>
          <w:sz w:val="24"/>
          <w:szCs w:val="24"/>
        </w:rPr>
        <w:t xml:space="preserve">that they can effectively apply </w:t>
      </w:r>
      <w:r w:rsidRPr="00F53774">
        <w:rPr>
          <w:rFonts w:ascii="Times New Roman" w:eastAsia="Times New Roman" w:hAnsi="Times New Roman" w:cs="Times New Roman"/>
          <w:color w:val="000000"/>
          <w:sz w:val="24"/>
          <w:szCs w:val="24"/>
        </w:rPr>
        <w:t>in a wide variety of clini</w:t>
      </w:r>
      <w:r w:rsidR="005C4D14">
        <w:rPr>
          <w:rFonts w:ascii="Times New Roman" w:eastAsia="Times New Roman" w:hAnsi="Times New Roman" w:cs="Times New Roman"/>
          <w:color w:val="000000"/>
          <w:sz w:val="24"/>
          <w:szCs w:val="24"/>
        </w:rPr>
        <w:t>cal settings and service-</w:t>
      </w:r>
      <w:r w:rsidRPr="00F53774">
        <w:rPr>
          <w:rFonts w:ascii="Times New Roman" w:eastAsia="Times New Roman" w:hAnsi="Times New Roman" w:cs="Times New Roman"/>
          <w:color w:val="000000"/>
          <w:sz w:val="24"/>
          <w:szCs w:val="24"/>
        </w:rPr>
        <w:t xml:space="preserve">delivery models. </w:t>
      </w:r>
      <w:r w:rsidR="005C4D14">
        <w:rPr>
          <w:rFonts w:ascii="Times New Roman" w:eastAsia="Times New Roman" w:hAnsi="Times New Roman" w:cs="Times New Roman"/>
          <w:color w:val="000000"/>
          <w:sz w:val="24"/>
          <w:szCs w:val="24"/>
        </w:rPr>
        <w:t xml:space="preserve"> </w:t>
      </w:r>
      <w:r w:rsidR="0096273F">
        <w:rPr>
          <w:rFonts w:ascii="Times New Roman" w:eastAsia="Times New Roman" w:hAnsi="Times New Roman" w:cs="Times New Roman"/>
          <w:color w:val="000000"/>
          <w:sz w:val="24"/>
          <w:szCs w:val="24"/>
        </w:rPr>
        <w:t>An experienced, board-</w:t>
      </w:r>
      <w:r w:rsidR="005C4D14" w:rsidRPr="00F53774">
        <w:rPr>
          <w:rFonts w:ascii="Times New Roman" w:eastAsia="Times New Roman" w:hAnsi="Times New Roman" w:cs="Times New Roman"/>
          <w:color w:val="000000"/>
          <w:sz w:val="24"/>
          <w:szCs w:val="24"/>
        </w:rPr>
        <w:t>certified geneticist</w:t>
      </w:r>
      <w:r w:rsidR="0096273F">
        <w:rPr>
          <w:rFonts w:ascii="Times New Roman" w:eastAsia="Times New Roman" w:hAnsi="Times New Roman" w:cs="Times New Roman"/>
          <w:color w:val="000000"/>
          <w:sz w:val="24"/>
          <w:szCs w:val="24"/>
        </w:rPr>
        <w:t xml:space="preserve"> and/or board-</w:t>
      </w:r>
      <w:r w:rsidR="005C4D14" w:rsidRPr="00F53774">
        <w:rPr>
          <w:rFonts w:ascii="Times New Roman" w:eastAsia="Times New Roman" w:hAnsi="Times New Roman" w:cs="Times New Roman"/>
          <w:color w:val="000000"/>
          <w:sz w:val="24"/>
          <w:szCs w:val="24"/>
        </w:rPr>
        <w:t>certified genetic counselor</w:t>
      </w:r>
      <w:r w:rsidR="0096273F">
        <w:rPr>
          <w:rFonts w:ascii="Times New Roman" w:eastAsia="Times New Roman" w:hAnsi="Times New Roman" w:cs="Times New Roman"/>
          <w:color w:val="000000"/>
          <w:sz w:val="24"/>
          <w:szCs w:val="24"/>
        </w:rPr>
        <w:t xml:space="preserve"> must directly </w:t>
      </w:r>
      <w:r w:rsidR="0096273F" w:rsidRPr="00F53774">
        <w:rPr>
          <w:rFonts w:ascii="Times New Roman" w:eastAsia="Times New Roman" w:hAnsi="Times New Roman" w:cs="Times New Roman"/>
          <w:color w:val="000000"/>
          <w:sz w:val="24"/>
          <w:szCs w:val="24"/>
        </w:rPr>
        <w:t>supervise</w:t>
      </w:r>
      <w:r w:rsidR="0096273F">
        <w:rPr>
          <w:rFonts w:ascii="Times New Roman" w:eastAsia="Times New Roman" w:hAnsi="Times New Roman" w:cs="Times New Roman"/>
          <w:color w:val="000000"/>
          <w:sz w:val="24"/>
          <w:szCs w:val="24"/>
        </w:rPr>
        <w:t xml:space="preserve"> these cases</w:t>
      </w:r>
      <w:r w:rsidRPr="00F53774">
        <w:rPr>
          <w:rFonts w:ascii="Times New Roman" w:eastAsia="Times New Roman" w:hAnsi="Times New Roman" w:cs="Times New Roman"/>
          <w:color w:val="000000"/>
          <w:sz w:val="24"/>
          <w:szCs w:val="24"/>
        </w:rPr>
        <w:t>.  </w:t>
      </w:r>
    </w:p>
    <w:p w:rsidR="0096273F" w:rsidRDefault="0096273F">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Cases must expose student</w:t>
      </w:r>
      <w:r w:rsidR="00C53048">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to a variety of genetic issues throughout the life cycle, including preconception counseling, prenatal counseling, pediatric genetics, and adult and pre-symptomatic genetics.  A subset of core cases must include direct work with individuals symptomatic for genetic conditions, as well as experience in conducting family sessions in which multiple family members are evaluated and/or counseled.  To further enhance </w:t>
      </w:r>
      <w:r w:rsidR="00C53048">
        <w:rPr>
          <w:rFonts w:ascii="Times New Roman" w:eastAsia="Times New Roman" w:hAnsi="Times New Roman" w:cs="Times New Roman"/>
          <w:color w:val="000000"/>
          <w:sz w:val="24"/>
          <w:szCs w:val="24"/>
        </w:rPr>
        <w:t>student</w:t>
      </w:r>
      <w:r w:rsidRPr="00F53774">
        <w:rPr>
          <w:rFonts w:ascii="Times New Roman" w:eastAsia="Times New Roman" w:hAnsi="Times New Roman" w:cs="Times New Roman"/>
          <w:color w:val="000000"/>
          <w:sz w:val="24"/>
          <w:szCs w:val="24"/>
        </w:rPr>
        <w:t>s</w:t>
      </w:r>
      <w:r w:rsidR="00C53048">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clinical training, the core cases are augmented with additional fieldwork experiences in settings such as diagnostic laboratories, telemedicine clinics, research programs, public health clinics, </w:t>
      </w:r>
      <w:r w:rsidRPr="00F53774">
        <w:rPr>
          <w:rFonts w:ascii="Times New Roman" w:eastAsia="Times New Roman" w:hAnsi="Times New Roman" w:cs="Times New Roman"/>
          <w:color w:val="000000"/>
          <w:sz w:val="24"/>
          <w:szCs w:val="24"/>
        </w:rPr>
        <w:lastRenderedPageBreak/>
        <w:t xml:space="preserve">and healthcare settings </w:t>
      </w:r>
      <w:r w:rsidR="0096273F">
        <w:rPr>
          <w:rFonts w:ascii="Times New Roman" w:eastAsia="Times New Roman" w:hAnsi="Times New Roman" w:cs="Times New Roman"/>
          <w:color w:val="000000"/>
          <w:sz w:val="24"/>
          <w:szCs w:val="24"/>
        </w:rPr>
        <w:t>that include</w:t>
      </w:r>
      <w:r w:rsidRPr="00F53774">
        <w:rPr>
          <w:rFonts w:ascii="Times New Roman" w:eastAsia="Times New Roman" w:hAnsi="Times New Roman" w:cs="Times New Roman"/>
          <w:color w:val="000000"/>
          <w:sz w:val="24"/>
          <w:szCs w:val="24"/>
        </w:rPr>
        <w:t xml:space="preserve"> interacti</w:t>
      </w:r>
      <w:r w:rsidR="0096273F">
        <w:rPr>
          <w:rFonts w:ascii="Times New Roman" w:eastAsia="Times New Roman" w:hAnsi="Times New Roman" w:cs="Times New Roman"/>
          <w:color w:val="000000"/>
          <w:sz w:val="24"/>
          <w:szCs w:val="24"/>
        </w:rPr>
        <w:t xml:space="preserve">ng </w:t>
      </w:r>
      <w:r w:rsidRPr="00F53774">
        <w:rPr>
          <w:rFonts w:ascii="Times New Roman" w:eastAsia="Times New Roman" w:hAnsi="Times New Roman" w:cs="Times New Roman"/>
          <w:color w:val="000000"/>
          <w:sz w:val="24"/>
          <w:szCs w:val="24"/>
        </w:rPr>
        <w:t>with non-geneticists (non-geneticist physicians, nurses, nutritionists, etc.).  </w:t>
      </w:r>
    </w:p>
    <w:p w:rsidR="00DE6A30" w:rsidRDefault="00DE6A30">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Because genetic counselors play a significant role in educatin</w:t>
      </w:r>
      <w:r w:rsidR="0096273F">
        <w:rPr>
          <w:rFonts w:ascii="Times New Roman" w:eastAsia="Times New Roman" w:hAnsi="Times New Roman" w:cs="Times New Roman"/>
          <w:color w:val="000000"/>
          <w:sz w:val="24"/>
          <w:szCs w:val="24"/>
        </w:rPr>
        <w:t>g</w:t>
      </w:r>
      <w:r w:rsidRPr="00F53774">
        <w:rPr>
          <w:rFonts w:ascii="Times New Roman" w:eastAsia="Times New Roman" w:hAnsi="Times New Roman" w:cs="Times New Roman"/>
          <w:color w:val="000000"/>
          <w:sz w:val="24"/>
          <w:szCs w:val="24"/>
        </w:rPr>
        <w:t xml:space="preserve"> patients, other health professionals, students</w:t>
      </w:r>
      <w:r w:rsidR="0096273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the public</w:t>
      </w:r>
      <w:r w:rsidR="00C53048">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graduate programs </w:t>
      </w:r>
      <w:r w:rsidR="0096273F">
        <w:rPr>
          <w:rFonts w:ascii="Times New Roman" w:eastAsia="Times New Roman" w:hAnsi="Times New Roman" w:cs="Times New Roman"/>
          <w:color w:val="000000"/>
          <w:sz w:val="24"/>
          <w:szCs w:val="24"/>
        </w:rPr>
        <w:t>must</w:t>
      </w:r>
      <w:r w:rsidRPr="00F53774">
        <w:rPr>
          <w:rFonts w:ascii="Times New Roman" w:eastAsia="Times New Roman" w:hAnsi="Times New Roman" w:cs="Times New Roman"/>
          <w:color w:val="000000"/>
          <w:sz w:val="24"/>
          <w:szCs w:val="24"/>
        </w:rPr>
        <w:t xml:space="preserve"> include teaching opportunities with a variety of learners for their students. </w:t>
      </w:r>
      <w:r w:rsidR="0096273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Programs are also required to provide students with instruction, observation, and participation in genetic laboratory activities so that they m</w:t>
      </w:r>
      <w:r w:rsidR="00CD6E45">
        <w:rPr>
          <w:rFonts w:ascii="Times New Roman" w:eastAsia="Times New Roman" w:hAnsi="Times New Roman" w:cs="Times New Roman"/>
          <w:color w:val="000000"/>
          <w:sz w:val="24"/>
          <w:szCs w:val="24"/>
        </w:rPr>
        <w:t>ay become proficient in genetic-</w:t>
      </w:r>
      <w:r w:rsidRPr="00F53774">
        <w:rPr>
          <w:rFonts w:ascii="Times New Roman" w:eastAsia="Times New Roman" w:hAnsi="Times New Roman" w:cs="Times New Roman"/>
          <w:color w:val="000000"/>
          <w:sz w:val="24"/>
          <w:szCs w:val="24"/>
        </w:rPr>
        <w:t>testing</w:t>
      </w:r>
      <w:r w:rsidR="0096273F" w:rsidRPr="0096273F">
        <w:rPr>
          <w:rFonts w:ascii="Times New Roman" w:eastAsia="Times New Roman" w:hAnsi="Times New Roman" w:cs="Times New Roman"/>
          <w:color w:val="000000"/>
          <w:sz w:val="24"/>
          <w:szCs w:val="24"/>
        </w:rPr>
        <w:t xml:space="preserve"> </w:t>
      </w:r>
      <w:r w:rsidR="0096273F">
        <w:rPr>
          <w:rFonts w:ascii="Times New Roman" w:eastAsia="Times New Roman" w:hAnsi="Times New Roman" w:cs="Times New Roman"/>
          <w:color w:val="000000"/>
          <w:sz w:val="24"/>
          <w:szCs w:val="24"/>
        </w:rPr>
        <w:t>utilization</w:t>
      </w:r>
      <w:r w:rsidRPr="00F53774">
        <w:rPr>
          <w:rFonts w:ascii="Times New Roman" w:eastAsia="Times New Roman" w:hAnsi="Times New Roman" w:cs="Times New Roman"/>
          <w:color w:val="000000"/>
          <w:sz w:val="24"/>
          <w:szCs w:val="24"/>
        </w:rPr>
        <w:t>, learn to choose appropriate clinical and research laboratories to send patient samples, and understand the analytic and clinical validity and clinical utility of various types of genetic testing.</w:t>
      </w:r>
      <w:r w:rsidR="008A2970">
        <w:rPr>
          <w:rFonts w:ascii="Times New Roman" w:eastAsia="Times New Roman" w:hAnsi="Times New Roman" w:cs="Times New Roman"/>
          <w:color w:val="000000"/>
          <w:sz w:val="24"/>
          <w:szCs w:val="24"/>
        </w:rPr>
        <w:t xml:space="preserve"> S</w:t>
      </w:r>
      <w:r w:rsidRPr="00F53774">
        <w:rPr>
          <w:rFonts w:ascii="Times New Roman" w:eastAsia="Times New Roman" w:hAnsi="Times New Roman" w:cs="Times New Roman"/>
          <w:color w:val="000000"/>
          <w:sz w:val="24"/>
          <w:szCs w:val="24"/>
        </w:rPr>
        <w:t>tudents are</w:t>
      </w:r>
      <w:r w:rsidR="008A2970">
        <w:rPr>
          <w:rFonts w:ascii="Times New Roman" w:eastAsia="Times New Roman" w:hAnsi="Times New Roman" w:cs="Times New Roman"/>
          <w:color w:val="000000"/>
          <w:sz w:val="24"/>
          <w:szCs w:val="24"/>
        </w:rPr>
        <w:t xml:space="preserve"> also</w:t>
      </w:r>
      <w:r w:rsidRPr="00F53774">
        <w:rPr>
          <w:rFonts w:ascii="Times New Roman" w:eastAsia="Times New Roman" w:hAnsi="Times New Roman" w:cs="Times New Roman"/>
          <w:color w:val="000000"/>
          <w:sz w:val="24"/>
          <w:szCs w:val="24"/>
        </w:rPr>
        <w:t xml:space="preserve"> required to conduct research or other scholarly activities through a formal thesis, capstone project</w:t>
      </w:r>
      <w:r w:rsidR="0096273F">
        <w:rPr>
          <w:rFonts w:ascii="Times New Roman" w:eastAsia="Times New Roman" w:hAnsi="Times New Roman" w:cs="Times New Roman"/>
          <w:color w:val="000000"/>
          <w:sz w:val="24"/>
          <w:szCs w:val="24"/>
        </w:rPr>
        <w:t>, or other independent-</w:t>
      </w:r>
      <w:r w:rsidRPr="00F53774">
        <w:rPr>
          <w:rFonts w:ascii="Times New Roman" w:eastAsia="Times New Roman" w:hAnsi="Times New Roman" w:cs="Times New Roman"/>
          <w:color w:val="000000"/>
          <w:sz w:val="24"/>
          <w:szCs w:val="24"/>
        </w:rPr>
        <w:t>research project.  </w:t>
      </w:r>
    </w:p>
    <w:p w:rsidR="00F53774" w:rsidRPr="00F53774" w:rsidRDefault="00F53774">
      <w:pPr>
        <w:spacing w:after="0" w:line="240" w:lineRule="auto"/>
        <w:rPr>
          <w:rFonts w:ascii="Times New Roman" w:eastAsia="Times New Roman" w:hAnsi="Times New Roman" w:cs="Times New Roman"/>
          <w:sz w:val="24"/>
          <w:szCs w:val="24"/>
        </w:rPr>
      </w:pPr>
    </w:p>
    <w:p w:rsidR="00F53774" w:rsidRPr="00CD6E45" w:rsidRDefault="00F53774" w:rsidP="00CD6E45">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The</w:t>
      </w:r>
      <w:r w:rsidR="008A2970">
        <w:rPr>
          <w:rFonts w:ascii="Times New Roman" w:eastAsia="Times New Roman" w:hAnsi="Times New Roman" w:cs="Times New Roman"/>
          <w:color w:val="000000"/>
          <w:sz w:val="24"/>
          <w:szCs w:val="24"/>
        </w:rPr>
        <w:t xml:space="preserve"> Standards’</w:t>
      </w:r>
      <w:r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i/>
          <w:iCs/>
          <w:color w:val="000000"/>
          <w:sz w:val="24"/>
          <w:szCs w:val="24"/>
        </w:rPr>
        <w:t>Practice-Based Competencies</w:t>
      </w:r>
      <w:r w:rsidRPr="00F53774">
        <w:rPr>
          <w:rFonts w:ascii="Times New Roman" w:eastAsia="Times New Roman" w:hAnsi="Times New Roman" w:cs="Times New Roman"/>
          <w:color w:val="000000"/>
          <w:sz w:val="24"/>
          <w:szCs w:val="24"/>
        </w:rPr>
        <w:t xml:space="preserve"> recognize that genetic counselors work in various settings and provide services to diverse clients, including patien</w:t>
      </w:r>
      <w:r w:rsidR="0096273F">
        <w:rPr>
          <w:rFonts w:ascii="Times New Roman" w:eastAsia="Times New Roman" w:hAnsi="Times New Roman" w:cs="Times New Roman"/>
          <w:color w:val="000000"/>
          <w:sz w:val="24"/>
          <w:szCs w:val="24"/>
        </w:rPr>
        <w:t>ts and their families in healthcare settings, other health</w:t>
      </w:r>
      <w:r w:rsidRPr="00F53774">
        <w:rPr>
          <w:rFonts w:ascii="Times New Roman" w:eastAsia="Times New Roman" w:hAnsi="Times New Roman" w:cs="Times New Roman"/>
          <w:color w:val="000000"/>
          <w:sz w:val="24"/>
          <w:szCs w:val="24"/>
        </w:rPr>
        <w:t>care professionals, research subjects</w:t>
      </w:r>
      <w:r w:rsidR="0096273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the public. </w:t>
      </w:r>
      <w:r w:rsidR="0096273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An entry-level genetic counselor must demonstrate the practice-based competencies to successfully p</w:t>
      </w:r>
      <w:r w:rsidR="008A2970">
        <w:rPr>
          <w:rFonts w:ascii="Times New Roman" w:eastAsia="Times New Roman" w:hAnsi="Times New Roman" w:cs="Times New Roman"/>
          <w:color w:val="000000"/>
          <w:sz w:val="24"/>
          <w:szCs w:val="24"/>
        </w:rPr>
        <w:t>ractice as a genetic counselor.  Th</w:t>
      </w:r>
      <w:r w:rsidRPr="00F53774">
        <w:rPr>
          <w:rFonts w:ascii="Times New Roman" w:eastAsia="Times New Roman" w:hAnsi="Times New Roman" w:cs="Times New Roman"/>
          <w:color w:val="000000"/>
          <w:sz w:val="24"/>
          <w:szCs w:val="24"/>
        </w:rPr>
        <w:t xml:space="preserve">e didactic and experiential training components of a graduate genetic counseling curriculum must </w:t>
      </w:r>
      <w:r w:rsidR="0096273F">
        <w:rPr>
          <w:rFonts w:ascii="Times New Roman" w:eastAsia="Times New Roman" w:hAnsi="Times New Roman" w:cs="Times New Roman"/>
          <w:color w:val="000000"/>
          <w:sz w:val="24"/>
          <w:szCs w:val="24"/>
        </w:rPr>
        <w:t>help develop</w:t>
      </w:r>
      <w:r w:rsidRPr="00F53774">
        <w:rPr>
          <w:rFonts w:ascii="Times New Roman" w:eastAsia="Times New Roman" w:hAnsi="Times New Roman" w:cs="Times New Roman"/>
          <w:color w:val="000000"/>
          <w:sz w:val="24"/>
          <w:szCs w:val="24"/>
        </w:rPr>
        <w:t xml:space="preserve"> these competencies.  The </w:t>
      </w:r>
      <w:r w:rsidR="008A2970">
        <w:rPr>
          <w:rFonts w:ascii="Times New Roman" w:eastAsia="Times New Roman" w:hAnsi="Times New Roman" w:cs="Times New Roman"/>
          <w:i/>
          <w:color w:val="000000"/>
          <w:sz w:val="24"/>
          <w:szCs w:val="24"/>
        </w:rPr>
        <w:t>C</w:t>
      </w:r>
      <w:r w:rsidRPr="008A2970">
        <w:rPr>
          <w:rFonts w:ascii="Times New Roman" w:eastAsia="Times New Roman" w:hAnsi="Times New Roman" w:cs="Times New Roman"/>
          <w:i/>
          <w:color w:val="000000"/>
          <w:sz w:val="24"/>
          <w:szCs w:val="24"/>
        </w:rPr>
        <w:t>ompetencies</w:t>
      </w:r>
      <w:r w:rsidRPr="00F53774">
        <w:rPr>
          <w:rFonts w:ascii="Times New Roman" w:eastAsia="Times New Roman" w:hAnsi="Times New Roman" w:cs="Times New Roman"/>
          <w:color w:val="000000"/>
          <w:sz w:val="24"/>
          <w:szCs w:val="24"/>
        </w:rPr>
        <w:t xml:space="preserve"> are organ</w:t>
      </w:r>
      <w:r w:rsidR="0096273F">
        <w:rPr>
          <w:rFonts w:ascii="Times New Roman" w:eastAsia="Times New Roman" w:hAnsi="Times New Roman" w:cs="Times New Roman"/>
          <w:color w:val="000000"/>
          <w:sz w:val="24"/>
          <w:szCs w:val="24"/>
        </w:rPr>
        <w:t>ized into the following domains, which</w:t>
      </w:r>
      <w:r w:rsidRPr="00F53774">
        <w:rPr>
          <w:rFonts w:ascii="Times New Roman" w:eastAsia="Times New Roman" w:hAnsi="Times New Roman" w:cs="Times New Roman"/>
          <w:color w:val="000000"/>
          <w:sz w:val="24"/>
          <w:szCs w:val="24"/>
        </w:rPr>
        <w:t xml:space="preserve"> can be applied in the varied practice settings </w:t>
      </w:r>
      <w:r w:rsidR="0096273F">
        <w:rPr>
          <w:rFonts w:ascii="Times New Roman" w:eastAsia="Times New Roman" w:hAnsi="Times New Roman" w:cs="Times New Roman"/>
          <w:color w:val="000000"/>
          <w:sz w:val="24"/>
          <w:szCs w:val="24"/>
        </w:rPr>
        <w:t>in which</w:t>
      </w:r>
      <w:r w:rsidRPr="00F53774">
        <w:rPr>
          <w:rFonts w:ascii="Times New Roman" w:eastAsia="Times New Roman" w:hAnsi="Times New Roman" w:cs="Times New Roman"/>
          <w:color w:val="000000"/>
          <w:sz w:val="24"/>
          <w:szCs w:val="24"/>
        </w:rPr>
        <w:t xml:space="preserve"> genetic counselors serve their clients: </w:t>
      </w:r>
      <w:r w:rsidR="0096273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(I) Genetics Expertise and Application; (II) Genetic Counseling Skills; (III) Education</w:t>
      </w:r>
      <w:r w:rsidR="0096273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(IV) Professional Development &amp; Professional Practice.  Specific </w:t>
      </w:r>
      <w:r w:rsidR="0096273F">
        <w:rPr>
          <w:rFonts w:ascii="Times New Roman" w:eastAsia="Times New Roman" w:hAnsi="Times New Roman" w:cs="Times New Roman"/>
          <w:color w:val="000000"/>
          <w:sz w:val="24"/>
          <w:szCs w:val="24"/>
        </w:rPr>
        <w:t>learning objectives accompany</w:t>
      </w:r>
      <w:r w:rsidRPr="00F53774">
        <w:rPr>
          <w:rFonts w:ascii="Times New Roman" w:eastAsia="Times New Roman" w:hAnsi="Times New Roman" w:cs="Times New Roman"/>
          <w:color w:val="000000"/>
          <w:sz w:val="24"/>
          <w:szCs w:val="24"/>
        </w:rPr>
        <w:t xml:space="preserve"> each competency</w:t>
      </w:r>
      <w:r w:rsidR="0096273F">
        <w:rPr>
          <w:rFonts w:ascii="Times New Roman" w:eastAsia="Times New Roman" w:hAnsi="Times New Roman" w:cs="Times New Roman"/>
          <w:color w:val="000000"/>
          <w:sz w:val="24"/>
          <w:szCs w:val="24"/>
        </w:rPr>
        <w:t xml:space="preserve"> and</w:t>
      </w:r>
      <w:r w:rsidRPr="00F53774">
        <w:rPr>
          <w:rFonts w:ascii="Times New Roman" w:eastAsia="Times New Roman" w:hAnsi="Times New Roman" w:cs="Times New Roman"/>
          <w:color w:val="000000"/>
          <w:sz w:val="24"/>
          <w:szCs w:val="24"/>
        </w:rPr>
        <w:t xml:space="preserve"> illustrate</w:t>
      </w:r>
      <w:r w:rsidR="0096273F">
        <w:rPr>
          <w:rFonts w:ascii="Times New Roman" w:eastAsia="Times New Roman" w:hAnsi="Times New Roman" w:cs="Times New Roman"/>
          <w:color w:val="000000"/>
          <w:sz w:val="24"/>
          <w:szCs w:val="24"/>
        </w:rPr>
        <w:t xml:space="preserve"> the</w:t>
      </w:r>
      <w:r w:rsidRPr="00F53774">
        <w:rPr>
          <w:rFonts w:ascii="Times New Roman" w:eastAsia="Times New Roman" w:hAnsi="Times New Roman" w:cs="Times New Roman"/>
          <w:color w:val="000000"/>
          <w:sz w:val="24"/>
          <w:szCs w:val="24"/>
        </w:rPr>
        <w:t xml:space="preserve"> skills that reflect achievement of the competency.</w:t>
      </w:r>
    </w:p>
    <w:p w:rsidR="00F53774" w:rsidRPr="00F53774" w:rsidRDefault="00F53774">
      <w:pPr>
        <w:spacing w:after="0" w:line="240" w:lineRule="auto"/>
        <w:rPr>
          <w:rFonts w:ascii="Times New Roman" w:eastAsia="Times New Roman" w:hAnsi="Times New Roman" w:cs="Times New Roman"/>
          <w:sz w:val="24"/>
          <w:szCs w:val="24"/>
        </w:rPr>
      </w:pPr>
    </w:p>
    <w:p w:rsidR="00F53774" w:rsidRDefault="0096273F">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Graduates of ACGC-</w:t>
      </w:r>
      <w:r w:rsidR="00F53774" w:rsidRPr="00F53774">
        <w:rPr>
          <w:rFonts w:ascii="Times New Roman" w:eastAsia="Times New Roman" w:hAnsi="Times New Roman" w:cs="Times New Roman"/>
          <w:color w:val="000000"/>
          <w:sz w:val="24"/>
          <w:szCs w:val="24"/>
        </w:rPr>
        <w:t>accredited genetic counseling training programs are expect</w:t>
      </w:r>
      <w:r>
        <w:rPr>
          <w:rFonts w:ascii="Times New Roman" w:eastAsia="Times New Roman" w:hAnsi="Times New Roman" w:cs="Times New Roman"/>
          <w:color w:val="000000"/>
          <w:sz w:val="24"/>
          <w:szCs w:val="24"/>
        </w:rPr>
        <w:t>ed to have achieved these entry-</w:t>
      </w:r>
      <w:r w:rsidR="00F53774" w:rsidRPr="00F53774">
        <w:rPr>
          <w:rFonts w:ascii="Times New Roman" w:eastAsia="Times New Roman" w:hAnsi="Times New Roman" w:cs="Times New Roman"/>
          <w:color w:val="000000"/>
          <w:sz w:val="24"/>
          <w:szCs w:val="24"/>
        </w:rPr>
        <w:t xml:space="preserve">level competencies and are thus eligible to apply for Active Candidate Status (ACS) to sit for the national certification examination </w:t>
      </w:r>
      <w:r>
        <w:rPr>
          <w:rFonts w:ascii="Times New Roman" w:eastAsia="Times New Roman" w:hAnsi="Times New Roman" w:cs="Times New Roman"/>
          <w:color w:val="000000"/>
          <w:sz w:val="24"/>
          <w:szCs w:val="24"/>
        </w:rPr>
        <w:t xml:space="preserve">that </w:t>
      </w:r>
      <w:r w:rsidRPr="00F53774">
        <w:rPr>
          <w:rFonts w:ascii="Times New Roman" w:eastAsia="Times New Roman" w:hAnsi="Times New Roman" w:cs="Times New Roman"/>
          <w:color w:val="000000"/>
          <w:sz w:val="24"/>
          <w:szCs w:val="24"/>
        </w:rPr>
        <w:t xml:space="preserve">ABGC </w:t>
      </w:r>
      <w:r w:rsidR="00F53774" w:rsidRPr="00F53774">
        <w:rPr>
          <w:rFonts w:ascii="Times New Roman" w:eastAsia="Times New Roman" w:hAnsi="Times New Roman" w:cs="Times New Roman"/>
          <w:color w:val="000000"/>
          <w:sz w:val="24"/>
          <w:szCs w:val="24"/>
        </w:rPr>
        <w:t>administer</w:t>
      </w:r>
      <w:r>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Importantly, certification or ACS is not currently required for employment as a genetic counselor in </w:t>
      </w:r>
      <w:r>
        <w:rPr>
          <w:rFonts w:ascii="Times New Roman" w:eastAsia="Times New Roman" w:hAnsi="Times New Roman" w:cs="Times New Roman"/>
          <w:color w:val="000000"/>
          <w:sz w:val="24"/>
          <w:szCs w:val="24"/>
        </w:rPr>
        <w:t>[State]</w:t>
      </w:r>
      <w:r w:rsidR="00F53774" w:rsidRPr="00F53774">
        <w:rPr>
          <w:rFonts w:ascii="Times New Roman" w:eastAsia="Times New Roman" w:hAnsi="Times New Roman" w:cs="Times New Roman"/>
          <w:color w:val="000000"/>
          <w:sz w:val="24"/>
          <w:szCs w:val="24"/>
        </w:rPr>
        <w:t>.   </w:t>
      </w:r>
    </w:p>
    <w:p w:rsidR="00F53774" w:rsidRPr="00F53774" w:rsidRDefault="00F53774">
      <w:pPr>
        <w:spacing w:after="0" w:line="240" w:lineRule="auto"/>
        <w:rPr>
          <w:rFonts w:ascii="Times New Roman" w:eastAsia="Times New Roman" w:hAnsi="Times New Roman" w:cs="Times New Roman"/>
          <w:sz w:val="24"/>
          <w:szCs w:val="24"/>
        </w:rPr>
      </w:pPr>
    </w:p>
    <w:p w:rsidR="00F53774"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By requiring certification or ACS as a condition of licensure to practice as a genetic counselor in </w:t>
      </w:r>
      <w:r w:rsidR="0096273F">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a quality standard would be established and a regulatory mechani</w:t>
      </w:r>
      <w:r w:rsidR="0096273F">
        <w:rPr>
          <w:rFonts w:ascii="Times New Roman" w:eastAsia="Times New Roman" w:hAnsi="Times New Roman" w:cs="Times New Roman"/>
          <w:color w:val="000000"/>
          <w:sz w:val="24"/>
          <w:szCs w:val="24"/>
        </w:rPr>
        <w:t xml:space="preserve">sm would be implemented to </w:t>
      </w:r>
      <w:r w:rsidRPr="00F53774">
        <w:rPr>
          <w:rFonts w:ascii="Times New Roman" w:eastAsia="Times New Roman" w:hAnsi="Times New Roman" w:cs="Times New Roman"/>
          <w:color w:val="000000"/>
          <w:sz w:val="24"/>
          <w:szCs w:val="24"/>
        </w:rPr>
        <w:t>report and investigat</w:t>
      </w:r>
      <w:r w:rsidR="0096273F">
        <w:rPr>
          <w:rFonts w:ascii="Times New Roman" w:eastAsia="Times New Roman" w:hAnsi="Times New Roman" w:cs="Times New Roman"/>
          <w:color w:val="000000"/>
          <w:sz w:val="24"/>
          <w:szCs w:val="24"/>
        </w:rPr>
        <w:t>e</w:t>
      </w:r>
      <w:r w:rsidRPr="00F53774">
        <w:rPr>
          <w:rFonts w:ascii="Times New Roman" w:eastAsia="Times New Roman" w:hAnsi="Times New Roman" w:cs="Times New Roman"/>
          <w:color w:val="000000"/>
          <w:sz w:val="24"/>
          <w:szCs w:val="24"/>
        </w:rPr>
        <w:t xml:space="preserve"> suspected substandard practice and </w:t>
      </w:r>
      <w:r w:rsidR="0096273F">
        <w:rPr>
          <w:rFonts w:ascii="Times New Roman" w:eastAsia="Times New Roman" w:hAnsi="Times New Roman" w:cs="Times New Roman"/>
          <w:color w:val="000000"/>
          <w:sz w:val="24"/>
          <w:szCs w:val="24"/>
        </w:rPr>
        <w:t>take disciplinary action</w:t>
      </w:r>
      <w:r w:rsidR="006C5230">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if necessary. </w:t>
      </w:r>
    </w:p>
    <w:p w:rsidR="00DE6A30" w:rsidRPr="00F53774" w:rsidRDefault="00DE6A30">
      <w:pPr>
        <w:spacing w:after="0" w:line="240" w:lineRule="auto"/>
        <w:ind w:left="720"/>
        <w:rPr>
          <w:rFonts w:ascii="Times New Roman" w:eastAsia="Times New Roman" w:hAnsi="Times New Roman" w:cs="Times New Roman"/>
          <w:sz w:val="24"/>
          <w:szCs w:val="24"/>
        </w:rPr>
      </w:pPr>
    </w:p>
    <w:p w:rsidR="00B02A2D" w:rsidRPr="009C6219" w:rsidRDefault="006C5230">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Training Programs, Including Locations and C</w:t>
      </w:r>
      <w:r w:rsidR="00B02A2D">
        <w:rPr>
          <w:rFonts w:ascii="Times New Roman" w:eastAsia="Times New Roman" w:hAnsi="Times New Roman" w:cs="Times New Roman"/>
          <w:bCs/>
          <w:color w:val="000000"/>
          <w:sz w:val="24"/>
          <w:szCs w:val="24"/>
        </w:rPr>
        <w:t>ost</w:t>
      </w:r>
      <w:r w:rsidR="00CD6E45">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0B0A19">
      <w:pPr>
        <w:spacing w:after="0" w:line="240" w:lineRule="auto"/>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w:t>
      </w:r>
      <w:r w:rsidR="00C62E7C" w:rsidRPr="006C5230">
        <w:rPr>
          <w:rFonts w:ascii="Times New Roman" w:eastAsia="Times New Roman" w:hAnsi="Times New Roman" w:cs="Times New Roman"/>
          <w:color w:val="000000"/>
          <w:sz w:val="24"/>
          <w:szCs w:val="24"/>
        </w:rPr>
        <w:t xml:space="preserve">Genetic counseling training program/s in </w:t>
      </w:r>
      <w:r w:rsidR="008F762F" w:rsidRPr="006C5230">
        <w:rPr>
          <w:rFonts w:ascii="Times New Roman" w:eastAsia="Times New Roman" w:hAnsi="Times New Roman" w:cs="Times New Roman"/>
          <w:color w:val="000000"/>
          <w:sz w:val="24"/>
          <w:szCs w:val="24"/>
        </w:rPr>
        <w:t>State]</w:t>
      </w:r>
      <w:r w:rsidR="00C62E7C" w:rsidRPr="006C5230">
        <w:rPr>
          <w:rFonts w:ascii="Times New Roman" w:eastAsia="Times New Roman" w:hAnsi="Times New Roman" w:cs="Times New Roman"/>
          <w:color w:val="000000"/>
          <w:sz w:val="24"/>
          <w:szCs w:val="24"/>
        </w:rPr>
        <w:t>.</w:t>
      </w:r>
      <w:proofErr w:type="gramEnd"/>
      <w:r w:rsidR="00C62E7C" w:rsidRPr="006C5230">
        <w:rPr>
          <w:rFonts w:ascii="Times New Roman" w:eastAsia="Times New Roman" w:hAnsi="Times New Roman" w:cs="Times New Roman"/>
          <w:color w:val="000000"/>
          <w:sz w:val="24"/>
          <w:szCs w:val="24"/>
        </w:rPr>
        <w:t xml:space="preserve"> </w:t>
      </w:r>
      <w:r w:rsidR="008F762F" w:rsidRPr="006C5230">
        <w:rPr>
          <w:rFonts w:ascii="Times New Roman" w:eastAsia="Times New Roman" w:hAnsi="Times New Roman" w:cs="Times New Roman"/>
          <w:color w:val="000000"/>
          <w:sz w:val="24"/>
          <w:szCs w:val="24"/>
        </w:rPr>
        <w:t xml:space="preserve"> Include</w:t>
      </w:r>
      <w:r w:rsidR="00C62E7C" w:rsidRPr="006C5230">
        <w:rPr>
          <w:rFonts w:ascii="Times New Roman" w:eastAsia="Times New Roman" w:hAnsi="Times New Roman" w:cs="Times New Roman"/>
          <w:color w:val="000000"/>
          <w:sz w:val="24"/>
          <w:szCs w:val="24"/>
        </w:rPr>
        <w:t xml:space="preserve"> degree conferred</w:t>
      </w:r>
      <w:r w:rsidR="00F53774" w:rsidRPr="006C5230">
        <w:rPr>
          <w:rFonts w:ascii="Times New Roman" w:eastAsia="Times New Roman" w:hAnsi="Times New Roman" w:cs="Times New Roman"/>
          <w:color w:val="000000"/>
          <w:sz w:val="24"/>
          <w:szCs w:val="24"/>
        </w:rPr>
        <w:t xml:space="preserve">. Students in the program receive their didactic and clinical training from faculty of </w:t>
      </w:r>
      <w:r w:rsidR="006C5230" w:rsidRPr="006C5230">
        <w:rPr>
          <w:rFonts w:ascii="Times New Roman" w:eastAsia="Times New Roman" w:hAnsi="Times New Roman" w:cs="Times New Roman"/>
          <w:color w:val="000000"/>
          <w:sz w:val="24"/>
          <w:szCs w:val="24"/>
        </w:rPr>
        <w:t>[Graduate School]</w:t>
      </w:r>
      <w:r w:rsidR="00F53774" w:rsidRPr="006C5230">
        <w:rPr>
          <w:rFonts w:ascii="Times New Roman" w:eastAsia="Times New Roman" w:hAnsi="Times New Roman" w:cs="Times New Roman"/>
          <w:color w:val="000000"/>
          <w:sz w:val="24"/>
          <w:szCs w:val="24"/>
        </w:rPr>
        <w:t xml:space="preserve"> and other board-certified clinicians at </w:t>
      </w:r>
      <w:r w:rsidR="006C5230" w:rsidRPr="006C5230">
        <w:rPr>
          <w:rFonts w:ascii="Times New Roman" w:eastAsia="Times New Roman" w:hAnsi="Times New Roman" w:cs="Times New Roman"/>
          <w:color w:val="000000"/>
          <w:sz w:val="24"/>
          <w:szCs w:val="24"/>
        </w:rPr>
        <w:t>[C</w:t>
      </w:r>
      <w:r w:rsidR="00C62E7C" w:rsidRPr="006C5230">
        <w:rPr>
          <w:rFonts w:ascii="Times New Roman" w:eastAsia="Times New Roman" w:hAnsi="Times New Roman" w:cs="Times New Roman"/>
          <w:color w:val="000000"/>
          <w:sz w:val="24"/>
          <w:szCs w:val="24"/>
        </w:rPr>
        <w:t>linical training sites</w:t>
      </w:r>
      <w:r w:rsidR="006C5230" w:rsidRPr="006C5230">
        <w:rPr>
          <w:rFonts w:ascii="Times New Roman" w:eastAsia="Times New Roman" w:hAnsi="Times New Roman" w:cs="Times New Roman"/>
          <w:color w:val="000000"/>
          <w:sz w:val="24"/>
          <w:szCs w:val="24"/>
        </w:rPr>
        <w:t>]</w:t>
      </w:r>
      <w:r w:rsidR="00F53774" w:rsidRPr="006C5230">
        <w:rPr>
          <w:rFonts w:ascii="Times New Roman" w:eastAsia="Times New Roman" w:hAnsi="Times New Roman" w:cs="Times New Roman"/>
          <w:color w:val="000000"/>
          <w:sz w:val="24"/>
          <w:szCs w:val="24"/>
        </w:rPr>
        <w:t xml:space="preserve"> and affiliated institutions providing genetic counseling services in </w:t>
      </w:r>
      <w:r w:rsidR="006C5230" w:rsidRPr="006C5230">
        <w:rPr>
          <w:rFonts w:ascii="Times New Roman" w:eastAsia="Times New Roman" w:hAnsi="Times New Roman" w:cs="Times New Roman"/>
          <w:color w:val="000000"/>
          <w:sz w:val="24"/>
          <w:szCs w:val="24"/>
        </w:rPr>
        <w:t>[State]</w:t>
      </w:r>
      <w:r w:rsidR="00F53774" w:rsidRPr="006C5230">
        <w:rPr>
          <w:rFonts w:ascii="Times New Roman" w:eastAsia="Times New Roman" w:hAnsi="Times New Roman" w:cs="Times New Roman"/>
          <w:color w:val="000000"/>
          <w:sz w:val="24"/>
          <w:szCs w:val="24"/>
        </w:rPr>
        <w:t>.</w:t>
      </w:r>
      <w:r w:rsidR="006C5230" w:rsidRPr="006C5230">
        <w:rPr>
          <w:rFonts w:ascii="Times New Roman" w:eastAsia="Times New Roman" w:hAnsi="Times New Roman" w:cs="Times New Roman"/>
          <w:color w:val="000000"/>
          <w:sz w:val="24"/>
          <w:szCs w:val="24"/>
        </w:rPr>
        <w:t xml:space="preserve"> </w:t>
      </w:r>
      <w:r w:rsidR="00F53774" w:rsidRPr="006C5230">
        <w:rPr>
          <w:rFonts w:ascii="Times New Roman" w:eastAsia="Times New Roman" w:hAnsi="Times New Roman" w:cs="Times New Roman"/>
          <w:color w:val="000000"/>
          <w:sz w:val="24"/>
          <w:szCs w:val="24"/>
        </w:rPr>
        <w:t xml:space="preserve"> </w:t>
      </w:r>
      <w:r w:rsidR="00F53774" w:rsidRPr="000B0A19">
        <w:rPr>
          <w:rFonts w:ascii="Times New Roman" w:eastAsia="Times New Roman" w:hAnsi="Times New Roman" w:cs="Times New Roman"/>
          <w:color w:val="000000"/>
          <w:sz w:val="24"/>
          <w:szCs w:val="24"/>
        </w:rPr>
        <w:t xml:space="preserve">The program is </w:t>
      </w:r>
      <w:r w:rsidRPr="000B0A19">
        <w:rPr>
          <w:rFonts w:ascii="Times New Roman" w:eastAsia="Times New Roman" w:hAnsi="Times New Roman" w:cs="Times New Roman"/>
          <w:color w:val="000000"/>
          <w:sz w:val="24"/>
          <w:szCs w:val="24"/>
        </w:rPr>
        <w:t>[</w:t>
      </w:r>
      <w:r w:rsidR="00EB5DFE" w:rsidRPr="000B0A19">
        <w:rPr>
          <w:rFonts w:ascii="Times New Roman" w:eastAsia="Times New Roman" w:hAnsi="Times New Roman" w:cs="Times New Roman"/>
          <w:color w:val="000000"/>
          <w:sz w:val="24"/>
          <w:szCs w:val="24"/>
        </w:rPr>
        <w:t>fully/provisionally</w:t>
      </w:r>
      <w:r w:rsidRPr="000B0A19">
        <w:rPr>
          <w:rFonts w:ascii="Times New Roman" w:eastAsia="Times New Roman" w:hAnsi="Times New Roman" w:cs="Times New Roman"/>
          <w:color w:val="000000"/>
          <w:sz w:val="24"/>
          <w:szCs w:val="24"/>
        </w:rPr>
        <w:t>]</w:t>
      </w:r>
      <w:r w:rsidR="00EB5DFE" w:rsidRPr="000B0A19">
        <w:rPr>
          <w:rFonts w:ascii="Times New Roman" w:eastAsia="Times New Roman" w:hAnsi="Times New Roman" w:cs="Times New Roman"/>
          <w:color w:val="000000"/>
          <w:sz w:val="24"/>
          <w:szCs w:val="24"/>
        </w:rPr>
        <w:t xml:space="preserve"> </w:t>
      </w:r>
      <w:r w:rsidR="00F53774" w:rsidRPr="000B0A19">
        <w:rPr>
          <w:rFonts w:ascii="Times New Roman" w:eastAsia="Times New Roman" w:hAnsi="Times New Roman" w:cs="Times New Roman"/>
          <w:color w:val="000000"/>
          <w:sz w:val="24"/>
          <w:szCs w:val="24"/>
        </w:rPr>
        <w:t>accredited by the Accreditation Council for Genetic Counseling (ACGC).</w:t>
      </w:r>
      <w:r w:rsidR="00F53774" w:rsidRPr="00F53774">
        <w:rPr>
          <w:rFonts w:ascii="Times New Roman" w:eastAsia="Times New Roman" w:hAnsi="Times New Roman" w:cs="Times New Roman"/>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The M.S. Genetic Counseling degree is typically completed during </w:t>
      </w:r>
      <w:r w:rsidR="008F762F">
        <w:rPr>
          <w:rFonts w:ascii="Times New Roman" w:eastAsia="Times New Roman" w:hAnsi="Times New Roman" w:cs="Times New Roman"/>
          <w:color w:val="000000"/>
          <w:sz w:val="24"/>
          <w:szCs w:val="24"/>
        </w:rPr>
        <w:t>five semesters (two</w:t>
      </w:r>
      <w:r w:rsidRPr="00F53774">
        <w:rPr>
          <w:rFonts w:ascii="Times New Roman" w:eastAsia="Times New Roman" w:hAnsi="Times New Roman" w:cs="Times New Roman"/>
          <w:color w:val="000000"/>
          <w:sz w:val="24"/>
          <w:szCs w:val="24"/>
        </w:rPr>
        <w:t xml:space="preserve"> academic years</w:t>
      </w:r>
      <w:r w:rsidR="008F762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including the interim summer) of full-time study. </w:t>
      </w:r>
      <w:r w:rsidR="008F762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The cost depends upon </w:t>
      </w:r>
      <w:r w:rsidR="008F762F" w:rsidRPr="00F53774">
        <w:rPr>
          <w:rFonts w:ascii="Times New Roman" w:eastAsia="Times New Roman" w:hAnsi="Times New Roman" w:cs="Times New Roman"/>
          <w:color w:val="000000"/>
          <w:sz w:val="24"/>
          <w:szCs w:val="24"/>
        </w:rPr>
        <w:lastRenderedPageBreak/>
        <w:t>student</w:t>
      </w:r>
      <w:r w:rsidR="008F762F">
        <w:rPr>
          <w:rFonts w:ascii="Times New Roman" w:eastAsia="Times New Roman" w:hAnsi="Times New Roman" w:cs="Times New Roman"/>
          <w:color w:val="000000"/>
          <w:sz w:val="24"/>
          <w:szCs w:val="24"/>
        </w:rPr>
        <w:t>s</w:t>
      </w:r>
      <w:r w:rsidR="006C5230">
        <w:rPr>
          <w:rFonts w:ascii="Times New Roman" w:eastAsia="Times New Roman" w:hAnsi="Times New Roman" w:cs="Times New Roman"/>
          <w:color w:val="000000"/>
          <w:sz w:val="24"/>
          <w:szCs w:val="24"/>
        </w:rPr>
        <w:t>’</w:t>
      </w:r>
      <w:r w:rsidR="008F762F" w:rsidRPr="00F53774">
        <w:rPr>
          <w:rFonts w:ascii="Times New Roman" w:eastAsia="Times New Roman" w:hAnsi="Times New Roman" w:cs="Times New Roman"/>
          <w:color w:val="000000"/>
          <w:sz w:val="24"/>
          <w:szCs w:val="24"/>
        </w:rPr>
        <w:t xml:space="preserve"> </w:t>
      </w:r>
      <w:r w:rsidR="008F762F">
        <w:rPr>
          <w:rFonts w:ascii="Times New Roman" w:eastAsia="Times New Roman" w:hAnsi="Times New Roman" w:cs="Times New Roman"/>
          <w:color w:val="000000"/>
          <w:sz w:val="24"/>
          <w:szCs w:val="24"/>
        </w:rPr>
        <w:t>residency status</w:t>
      </w:r>
      <w:r w:rsidR="006C5230">
        <w:rPr>
          <w:rFonts w:ascii="Times New Roman" w:eastAsia="Times New Roman" w:hAnsi="Times New Roman" w:cs="Times New Roman"/>
          <w:color w:val="000000"/>
          <w:sz w:val="24"/>
          <w:szCs w:val="24"/>
        </w:rPr>
        <w:t>es</w:t>
      </w:r>
      <w:r w:rsidR="008F762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during each year of the program; per university policy, non-resident domestic students may petition for resident status after one year of attendance. </w:t>
      </w:r>
      <w:r w:rsidR="008F762F">
        <w:rPr>
          <w:rFonts w:ascii="Times New Roman" w:eastAsia="Times New Roman" w:hAnsi="Times New Roman" w:cs="Times New Roman"/>
          <w:color w:val="000000"/>
          <w:sz w:val="24"/>
          <w:szCs w:val="24"/>
        </w:rPr>
        <w:t xml:space="preserve"> </w:t>
      </w:r>
      <w:r w:rsidRPr="0055003A">
        <w:rPr>
          <w:rFonts w:ascii="Times New Roman" w:eastAsia="Times New Roman" w:hAnsi="Times New Roman" w:cs="Times New Roman"/>
          <w:color w:val="000000"/>
          <w:sz w:val="24"/>
          <w:szCs w:val="24"/>
        </w:rPr>
        <w:t xml:space="preserve">Currently, </w:t>
      </w:r>
      <w:r w:rsidR="006C5230" w:rsidRPr="0055003A">
        <w:rPr>
          <w:rFonts w:ascii="Times New Roman" w:eastAsia="Times New Roman" w:hAnsi="Times New Roman" w:cs="Times New Roman"/>
          <w:color w:val="000000"/>
          <w:sz w:val="24"/>
          <w:szCs w:val="24"/>
        </w:rPr>
        <w:t xml:space="preserve">the genetic counseling degree requires students to successfully </w:t>
      </w:r>
      <w:r w:rsidR="00194C6F" w:rsidRPr="0055003A">
        <w:rPr>
          <w:rFonts w:ascii="Times New Roman" w:eastAsia="Times New Roman" w:hAnsi="Times New Roman" w:cs="Times New Roman"/>
          <w:color w:val="000000"/>
          <w:sz w:val="24"/>
          <w:szCs w:val="24"/>
        </w:rPr>
        <w:t xml:space="preserve">complete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credit hours of specific coursework. </w:t>
      </w:r>
      <w:r w:rsidR="005A20D5" w:rsidRPr="0055003A">
        <w:rPr>
          <w:rFonts w:ascii="Times New Roman" w:eastAsia="Times New Roman" w:hAnsi="Times New Roman" w:cs="Times New Roman"/>
          <w:color w:val="000000"/>
          <w:sz w:val="24"/>
          <w:szCs w:val="24"/>
        </w:rPr>
        <w:t xml:space="preserve"> </w:t>
      </w:r>
      <w:r w:rsidR="00194C6F" w:rsidRPr="0055003A">
        <w:rPr>
          <w:rFonts w:ascii="Times New Roman" w:eastAsia="Times New Roman" w:hAnsi="Times New Roman" w:cs="Times New Roman"/>
          <w:color w:val="000000"/>
          <w:sz w:val="24"/>
          <w:szCs w:val="24"/>
        </w:rPr>
        <w:t>Per-</w:t>
      </w:r>
      <w:r w:rsidRPr="0055003A">
        <w:rPr>
          <w:rFonts w:ascii="Times New Roman" w:eastAsia="Times New Roman" w:hAnsi="Times New Roman" w:cs="Times New Roman"/>
          <w:color w:val="000000"/>
          <w:sz w:val="24"/>
          <w:szCs w:val="24"/>
        </w:rPr>
        <w:t xml:space="preserve">credit tuition for the </w:t>
      </w:r>
      <w:r w:rsidR="005A20D5" w:rsidRPr="0055003A">
        <w:rPr>
          <w:rFonts w:ascii="Times New Roman" w:eastAsia="Times New Roman" w:hAnsi="Times New Roman" w:cs="Times New Roman"/>
          <w:color w:val="000000"/>
          <w:sz w:val="24"/>
          <w:szCs w:val="24"/>
        </w:rPr>
        <w:t>[year]</w:t>
      </w:r>
      <w:r w:rsidRPr="0055003A">
        <w:rPr>
          <w:rFonts w:ascii="Times New Roman" w:eastAsia="Times New Roman" w:hAnsi="Times New Roman" w:cs="Times New Roman"/>
          <w:color w:val="000000"/>
          <w:sz w:val="24"/>
          <w:szCs w:val="24"/>
        </w:rPr>
        <w:t xml:space="preserve"> academic year is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w:t>
      </w:r>
      <w:r w:rsidR="003021A4" w:rsidRPr="0055003A">
        <w:rPr>
          <w:rFonts w:ascii="Times New Roman" w:eastAsia="Times New Roman" w:hAnsi="Times New Roman" w:cs="Times New Roman"/>
          <w:color w:val="000000"/>
          <w:sz w:val="24"/>
          <w:szCs w:val="24"/>
        </w:rPr>
        <w:t xml:space="preserve">for </w:t>
      </w:r>
      <w:r w:rsidR="005A20D5" w:rsidRPr="0055003A">
        <w:rPr>
          <w:rFonts w:ascii="Times New Roman" w:eastAsia="Times New Roman" w:hAnsi="Times New Roman" w:cs="Times New Roman"/>
          <w:color w:val="000000"/>
          <w:sz w:val="24"/>
          <w:szCs w:val="24"/>
        </w:rPr>
        <w:t>[State]</w:t>
      </w:r>
      <w:r w:rsidR="003021A4" w:rsidRPr="0055003A">
        <w:rPr>
          <w:rFonts w:ascii="Times New Roman" w:eastAsia="Times New Roman" w:hAnsi="Times New Roman" w:cs="Times New Roman"/>
          <w:color w:val="000000"/>
          <w:sz w:val="24"/>
          <w:szCs w:val="24"/>
        </w:rPr>
        <w:t xml:space="preserve"> residents and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for non-residents. </w:t>
      </w:r>
      <w:r w:rsidR="005A20D5" w:rsidRPr="0055003A">
        <w:rPr>
          <w:rFonts w:ascii="Times New Roman" w:eastAsia="Times New Roman" w:hAnsi="Times New Roman" w:cs="Times New Roman"/>
          <w:color w:val="000000"/>
          <w:sz w:val="24"/>
          <w:szCs w:val="24"/>
        </w:rPr>
        <w:t xml:space="preserve"> </w:t>
      </w:r>
      <w:r w:rsidRPr="0055003A">
        <w:rPr>
          <w:rFonts w:ascii="Times New Roman" w:eastAsia="Times New Roman" w:hAnsi="Times New Roman" w:cs="Times New Roman"/>
          <w:color w:val="000000"/>
          <w:sz w:val="24"/>
          <w:szCs w:val="24"/>
        </w:rPr>
        <w:t xml:space="preserve">Estimated </w:t>
      </w:r>
      <w:r w:rsidR="005A20D5" w:rsidRPr="0055003A">
        <w:rPr>
          <w:rFonts w:ascii="Times New Roman" w:eastAsia="Times New Roman" w:hAnsi="Times New Roman" w:cs="Times New Roman"/>
          <w:color w:val="000000"/>
          <w:sz w:val="24"/>
          <w:szCs w:val="24"/>
        </w:rPr>
        <w:t>total tuition costs for the two-</w:t>
      </w:r>
      <w:r w:rsidRPr="0055003A">
        <w:rPr>
          <w:rFonts w:ascii="Times New Roman" w:eastAsia="Times New Roman" w:hAnsi="Times New Roman" w:cs="Times New Roman"/>
          <w:color w:val="000000"/>
          <w:sz w:val="24"/>
          <w:szCs w:val="24"/>
        </w:rPr>
        <w:t>year program, based on current</w:t>
      </w:r>
      <w:r w:rsidR="00194C6F" w:rsidRPr="0055003A">
        <w:rPr>
          <w:rFonts w:ascii="Times New Roman" w:eastAsia="Times New Roman" w:hAnsi="Times New Roman" w:cs="Times New Roman"/>
          <w:color w:val="000000"/>
          <w:sz w:val="24"/>
          <w:szCs w:val="24"/>
        </w:rPr>
        <w:t xml:space="preserve"> tuition rates, are</w:t>
      </w:r>
      <w:r w:rsidRPr="0055003A">
        <w:rPr>
          <w:rFonts w:ascii="Times New Roman" w:eastAsia="Times New Roman" w:hAnsi="Times New Roman" w:cs="Times New Roman"/>
          <w:color w:val="000000"/>
          <w:sz w:val="24"/>
          <w:szCs w:val="24"/>
        </w:rPr>
        <w:t xml:space="preserve">: </w:t>
      </w:r>
      <w:r w:rsidR="00194C6F" w:rsidRPr="0055003A">
        <w:rPr>
          <w:rFonts w:ascii="Times New Roman" w:eastAsia="Times New Roman" w:hAnsi="Times New Roman" w:cs="Times New Roman"/>
          <w:color w:val="000000"/>
          <w:sz w:val="24"/>
          <w:szCs w:val="24"/>
        </w:rPr>
        <w:t xml:space="preserve">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for </w:t>
      </w:r>
      <w:r w:rsidR="005A20D5" w:rsidRPr="0055003A">
        <w:rPr>
          <w:rFonts w:ascii="Times New Roman" w:eastAsia="Times New Roman" w:hAnsi="Times New Roman" w:cs="Times New Roman"/>
          <w:color w:val="000000"/>
          <w:sz w:val="24"/>
          <w:szCs w:val="24"/>
        </w:rPr>
        <w:t>[State]</w:t>
      </w:r>
      <w:r w:rsidRPr="0055003A">
        <w:rPr>
          <w:rFonts w:ascii="Times New Roman" w:eastAsia="Times New Roman" w:hAnsi="Times New Roman" w:cs="Times New Roman"/>
          <w:color w:val="000000"/>
          <w:sz w:val="24"/>
          <w:szCs w:val="24"/>
        </w:rPr>
        <w:t xml:space="preserve"> residents,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for non-residents who achieve residency in year two, and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for international students and other students who remain non-residents throughout the program.  In addition, all students pay approximately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in university fees and </w:t>
      </w:r>
      <w:r w:rsidR="005A20D5" w:rsidRPr="0055003A">
        <w:rPr>
          <w:rFonts w:ascii="Times New Roman" w:eastAsia="Times New Roman" w:hAnsi="Times New Roman" w:cs="Times New Roman"/>
          <w:color w:val="000000"/>
          <w:sz w:val="24"/>
          <w:szCs w:val="24"/>
        </w:rPr>
        <w:t>[$]</w:t>
      </w:r>
      <w:r w:rsidRPr="0055003A">
        <w:rPr>
          <w:rFonts w:ascii="Times New Roman" w:eastAsia="Times New Roman" w:hAnsi="Times New Roman" w:cs="Times New Roman"/>
          <w:color w:val="000000"/>
          <w:sz w:val="24"/>
          <w:szCs w:val="24"/>
        </w:rPr>
        <w:t xml:space="preserve"> for </w:t>
      </w:r>
      <w:r w:rsidR="00194C6F" w:rsidRPr="0055003A">
        <w:rPr>
          <w:rFonts w:ascii="Times New Roman" w:eastAsia="Times New Roman" w:hAnsi="Times New Roman" w:cs="Times New Roman"/>
          <w:color w:val="000000"/>
          <w:sz w:val="24"/>
          <w:szCs w:val="24"/>
        </w:rPr>
        <w:t>program books/supplies</w:t>
      </w:r>
      <w:r w:rsidRPr="0055003A">
        <w:rPr>
          <w:rFonts w:ascii="Times New Roman" w:eastAsia="Times New Roman" w:hAnsi="Times New Roman" w:cs="Times New Roman"/>
          <w:color w:val="000000"/>
          <w:sz w:val="24"/>
          <w:szCs w:val="24"/>
        </w:rPr>
        <w:t>.  </w:t>
      </w:r>
      <w:r w:rsidR="00194C6F" w:rsidRPr="0055003A">
        <w:rPr>
          <w:rFonts w:ascii="Times New Roman" w:eastAsia="Times New Roman" w:hAnsi="Times New Roman" w:cs="Times New Roman"/>
          <w:color w:val="000000"/>
          <w:sz w:val="24"/>
          <w:szCs w:val="24"/>
        </w:rPr>
        <w:t>Students</w:t>
      </w:r>
      <w:r w:rsidRPr="0055003A">
        <w:rPr>
          <w:rFonts w:ascii="Times New Roman" w:eastAsia="Times New Roman" w:hAnsi="Times New Roman" w:cs="Times New Roman"/>
          <w:color w:val="000000"/>
          <w:sz w:val="24"/>
          <w:szCs w:val="24"/>
        </w:rPr>
        <w:t xml:space="preserve"> are also required to </w:t>
      </w:r>
      <w:r w:rsidR="00194C6F" w:rsidRPr="0055003A">
        <w:rPr>
          <w:rFonts w:ascii="Times New Roman" w:eastAsia="Times New Roman" w:hAnsi="Times New Roman" w:cs="Times New Roman"/>
          <w:color w:val="000000"/>
          <w:sz w:val="24"/>
          <w:szCs w:val="24"/>
        </w:rPr>
        <w:t>obtain</w:t>
      </w:r>
      <w:r w:rsidRPr="0055003A">
        <w:rPr>
          <w:rFonts w:ascii="Times New Roman" w:eastAsia="Times New Roman" w:hAnsi="Times New Roman" w:cs="Times New Roman"/>
          <w:color w:val="000000"/>
          <w:sz w:val="24"/>
          <w:szCs w:val="24"/>
        </w:rPr>
        <w:t xml:space="preserve"> their own health insurance, purchased through a university or private plan, as well as their own living and transportation arrangements.</w:t>
      </w:r>
      <w:r w:rsidRPr="00F53774">
        <w:rPr>
          <w:rFonts w:ascii="Times New Roman" w:eastAsia="Times New Roman" w:hAnsi="Times New Roman" w:cs="Times New Roman"/>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A34D7E" w:rsidRPr="00B02A2D" w:rsidRDefault="00DE6DBD">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Certified Genetic Counseling Examination Description and Administering B</w:t>
      </w:r>
      <w:r w:rsidR="003021A4" w:rsidRPr="00B02A2D">
        <w:rPr>
          <w:rFonts w:ascii="Times New Roman" w:eastAsia="Times New Roman" w:hAnsi="Times New Roman" w:cs="Times New Roman"/>
          <w:bCs/>
          <w:color w:val="000000"/>
          <w:sz w:val="24"/>
          <w:szCs w:val="24"/>
        </w:rPr>
        <w:t>ody, including</w:t>
      </w:r>
      <w:r>
        <w:rPr>
          <w:rFonts w:ascii="Times New Roman" w:eastAsia="Times New Roman" w:hAnsi="Times New Roman" w:cs="Times New Roman"/>
          <w:bCs/>
          <w:color w:val="000000"/>
          <w:sz w:val="24"/>
          <w:szCs w:val="24"/>
        </w:rPr>
        <w:t xml:space="preserve"> Documentation on Exams’ Validity and R</w:t>
      </w:r>
      <w:r w:rsidR="008B4D36">
        <w:rPr>
          <w:rFonts w:ascii="Times New Roman" w:eastAsia="Times New Roman" w:hAnsi="Times New Roman" w:cs="Times New Roman"/>
          <w:bCs/>
          <w:color w:val="000000"/>
          <w:sz w:val="24"/>
          <w:szCs w:val="24"/>
        </w:rPr>
        <w:t>eliability</w:t>
      </w:r>
      <w:r w:rsidR="00F53774" w:rsidRPr="00B02A2D">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F53774" w:rsidRDefault="0055003A">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American Board of Genetic Counseling (</w:t>
      </w:r>
      <w:r w:rsidR="005A20D5">
        <w:rPr>
          <w:rFonts w:ascii="Times New Roman" w:eastAsia="Times New Roman" w:hAnsi="Times New Roman" w:cs="Times New Roman"/>
          <w:color w:val="000000"/>
          <w:sz w:val="24"/>
          <w:szCs w:val="24"/>
        </w:rPr>
        <w:t>ABGC</w:t>
      </w:r>
      <w:r>
        <w:rPr>
          <w:rFonts w:ascii="Times New Roman" w:eastAsia="Times New Roman" w:hAnsi="Times New Roman" w:cs="Times New Roman"/>
          <w:color w:val="000000"/>
          <w:sz w:val="24"/>
          <w:szCs w:val="24"/>
        </w:rPr>
        <w:t>)</w:t>
      </w:r>
      <w:r w:rsidR="005A20D5">
        <w:rPr>
          <w:rFonts w:ascii="Times New Roman" w:eastAsia="Times New Roman" w:hAnsi="Times New Roman" w:cs="Times New Roman"/>
          <w:color w:val="000000"/>
          <w:sz w:val="24"/>
          <w:szCs w:val="24"/>
        </w:rPr>
        <w:t>-c</w:t>
      </w:r>
      <w:r w:rsidR="00F53774" w:rsidRPr="00F53774">
        <w:rPr>
          <w:rFonts w:ascii="Times New Roman" w:eastAsia="Times New Roman" w:hAnsi="Times New Roman" w:cs="Times New Roman"/>
          <w:color w:val="000000"/>
          <w:sz w:val="24"/>
          <w:szCs w:val="24"/>
        </w:rPr>
        <w:t xml:space="preserve">ertification is granted to qualified individuals who take and pass the ABGC certification examination </w:t>
      </w:r>
      <w:r w:rsidR="008B4D36" w:rsidRPr="00F53774">
        <w:rPr>
          <w:rFonts w:ascii="Times New Roman" w:eastAsia="Times New Roman" w:hAnsi="Times New Roman" w:cs="Times New Roman"/>
          <w:color w:val="000000"/>
          <w:sz w:val="24"/>
          <w:szCs w:val="24"/>
        </w:rPr>
        <w:t>and/or American Board of Medical Genetics</w:t>
      </w:r>
      <w:r w:rsidR="008B4D36">
        <w:rPr>
          <w:rFonts w:ascii="Times New Roman" w:eastAsia="Times New Roman" w:hAnsi="Times New Roman" w:cs="Times New Roman"/>
          <w:color w:val="000000"/>
          <w:sz w:val="24"/>
          <w:szCs w:val="24"/>
        </w:rPr>
        <w:t xml:space="preserve"> and Genomics</w:t>
      </w:r>
      <w:r w:rsidR="008B4D36" w:rsidRPr="00F53774">
        <w:rPr>
          <w:rFonts w:ascii="Times New Roman" w:eastAsia="Times New Roman" w:hAnsi="Times New Roman" w:cs="Times New Roman"/>
          <w:color w:val="000000"/>
          <w:sz w:val="24"/>
          <w:szCs w:val="24"/>
        </w:rPr>
        <w:t xml:space="preserve"> </w:t>
      </w:r>
      <w:r w:rsidR="008B4D36">
        <w:rPr>
          <w:rFonts w:ascii="Times New Roman" w:eastAsia="Times New Roman" w:hAnsi="Times New Roman" w:cs="Times New Roman"/>
          <w:color w:val="000000"/>
          <w:sz w:val="24"/>
          <w:szCs w:val="24"/>
        </w:rPr>
        <w:t>(</w:t>
      </w:r>
      <w:r w:rsidR="008B4D36" w:rsidRPr="00F53774">
        <w:rPr>
          <w:rFonts w:ascii="Times New Roman" w:eastAsia="Times New Roman" w:hAnsi="Times New Roman" w:cs="Times New Roman"/>
          <w:color w:val="000000"/>
          <w:sz w:val="24"/>
          <w:szCs w:val="24"/>
        </w:rPr>
        <w:t>ABMG</w:t>
      </w:r>
      <w:r w:rsidR="008B4D36">
        <w:rPr>
          <w:rFonts w:ascii="Times New Roman" w:eastAsia="Times New Roman" w:hAnsi="Times New Roman" w:cs="Times New Roman"/>
          <w:color w:val="000000"/>
          <w:sz w:val="24"/>
          <w:szCs w:val="24"/>
        </w:rPr>
        <w:t>G)</w:t>
      </w:r>
      <w:r w:rsidR="008B4D36" w:rsidRPr="00F53774">
        <w:rPr>
          <w:rFonts w:ascii="Times New Roman" w:eastAsia="Times New Roman" w:hAnsi="Times New Roman" w:cs="Times New Roman"/>
          <w:color w:val="000000"/>
          <w:sz w:val="24"/>
          <w:szCs w:val="24"/>
        </w:rPr>
        <w:t>, and for temporary licensure, activ</w:t>
      </w:r>
      <w:r w:rsidR="008B4D36">
        <w:rPr>
          <w:rFonts w:ascii="Times New Roman" w:eastAsia="Times New Roman" w:hAnsi="Times New Roman" w:cs="Times New Roman"/>
          <w:color w:val="000000"/>
          <w:sz w:val="24"/>
          <w:szCs w:val="24"/>
        </w:rPr>
        <w:t>e-candidate status for the ABGC-</w:t>
      </w:r>
      <w:r w:rsidR="008B4D36" w:rsidRPr="00F53774">
        <w:rPr>
          <w:rFonts w:ascii="Times New Roman" w:eastAsia="Times New Roman" w:hAnsi="Times New Roman" w:cs="Times New Roman"/>
          <w:color w:val="000000"/>
          <w:sz w:val="24"/>
          <w:szCs w:val="24"/>
        </w:rPr>
        <w:t xml:space="preserve">certification examination.  Board certification is obtained by a national standardized examination </w:t>
      </w:r>
      <w:r w:rsidR="008B4D36">
        <w:rPr>
          <w:rFonts w:ascii="Times New Roman" w:eastAsia="Times New Roman" w:hAnsi="Times New Roman" w:cs="Times New Roman"/>
          <w:color w:val="000000"/>
          <w:sz w:val="24"/>
          <w:szCs w:val="24"/>
        </w:rPr>
        <w:t>that ABGC</w:t>
      </w:r>
      <w:r w:rsidR="008B4D36" w:rsidRPr="00F53774">
        <w:rPr>
          <w:rFonts w:ascii="Times New Roman" w:eastAsia="Times New Roman" w:hAnsi="Times New Roman" w:cs="Times New Roman"/>
          <w:color w:val="000000"/>
          <w:sz w:val="24"/>
          <w:szCs w:val="24"/>
        </w:rPr>
        <w:t xml:space="preserve"> administer</w:t>
      </w:r>
      <w:r w:rsidR="008B4D36">
        <w:rPr>
          <w:rFonts w:ascii="Times New Roman" w:eastAsia="Times New Roman" w:hAnsi="Times New Roman" w:cs="Times New Roman"/>
          <w:color w:val="000000"/>
          <w:sz w:val="24"/>
          <w:szCs w:val="24"/>
        </w:rPr>
        <w:t xml:space="preserve">s </w:t>
      </w:r>
      <w:r w:rsidR="008F762F">
        <w:rPr>
          <w:rFonts w:ascii="Times New Roman" w:eastAsia="Times New Roman" w:hAnsi="Times New Roman" w:cs="Times New Roman"/>
          <w:color w:val="000000"/>
          <w:sz w:val="24"/>
          <w:szCs w:val="24"/>
        </w:rPr>
        <w:t>after</w:t>
      </w:r>
      <w:r w:rsidR="00F53774" w:rsidRPr="00F53774">
        <w:rPr>
          <w:rFonts w:ascii="Times New Roman" w:eastAsia="Times New Roman" w:hAnsi="Times New Roman" w:cs="Times New Roman"/>
          <w:color w:val="000000"/>
          <w:sz w:val="24"/>
          <w:szCs w:val="24"/>
        </w:rPr>
        <w:t xml:space="preserve"> graduati</w:t>
      </w:r>
      <w:r w:rsidR="008F762F">
        <w:rPr>
          <w:rFonts w:ascii="Times New Roman" w:eastAsia="Times New Roman" w:hAnsi="Times New Roman" w:cs="Times New Roman"/>
          <w:color w:val="000000"/>
          <w:sz w:val="24"/>
          <w:szCs w:val="24"/>
        </w:rPr>
        <w:t xml:space="preserve">ng </w:t>
      </w:r>
      <w:r w:rsidR="00F53774" w:rsidRPr="00F53774">
        <w:rPr>
          <w:rFonts w:ascii="Times New Roman" w:eastAsia="Times New Roman" w:hAnsi="Times New Roman" w:cs="Times New Roman"/>
          <w:color w:val="000000"/>
          <w:sz w:val="24"/>
          <w:szCs w:val="24"/>
        </w:rPr>
        <w:t xml:space="preserve">from an accredited genetic counseling training program. </w:t>
      </w:r>
      <w:r w:rsidR="008F762F">
        <w:rPr>
          <w:rFonts w:ascii="Times New Roman" w:eastAsia="Times New Roman" w:hAnsi="Times New Roman" w:cs="Times New Roman"/>
          <w:color w:val="000000"/>
          <w:sz w:val="24"/>
          <w:szCs w:val="24"/>
        </w:rPr>
        <w:t xml:space="preserve"> </w:t>
      </w:r>
      <w:r w:rsidR="008B4D36" w:rsidRPr="008B4D36">
        <w:rPr>
          <w:rFonts w:ascii="Times New Roman" w:eastAsia="Times New Roman" w:hAnsi="Times New Roman" w:cs="Times New Roman"/>
          <w:color w:val="000000"/>
          <w:sz w:val="24"/>
          <w:szCs w:val="24"/>
        </w:rPr>
        <w:t>Prior to 1993, the ABMGG administered the certificati</w:t>
      </w:r>
      <w:r w:rsidR="008B4D36" w:rsidRPr="00F53774">
        <w:rPr>
          <w:rFonts w:ascii="Times New Roman" w:eastAsia="Times New Roman" w:hAnsi="Times New Roman" w:cs="Times New Roman"/>
          <w:color w:val="000000"/>
          <w:sz w:val="24"/>
          <w:szCs w:val="24"/>
        </w:rPr>
        <w:t>on exam</w:t>
      </w:r>
      <w:r w:rsidR="008B4D36">
        <w:rPr>
          <w:rFonts w:ascii="Times New Roman" w:eastAsia="Times New Roman" w:hAnsi="Times New Roman" w:cs="Times New Roman"/>
          <w:color w:val="000000"/>
          <w:sz w:val="24"/>
          <w:szCs w:val="24"/>
        </w:rPr>
        <w:t xml:space="preserve">ination.  </w:t>
      </w:r>
      <w:r w:rsidR="005A20D5">
        <w:rPr>
          <w:rFonts w:ascii="Times New Roman" w:eastAsia="Times New Roman" w:hAnsi="Times New Roman" w:cs="Times New Roman"/>
          <w:color w:val="000000"/>
          <w:sz w:val="24"/>
          <w:szCs w:val="24"/>
        </w:rPr>
        <w:t>The ABGC</w:t>
      </w:r>
      <w:r w:rsidR="008F762F">
        <w:rPr>
          <w:rFonts w:ascii="Times New Roman" w:eastAsia="Times New Roman" w:hAnsi="Times New Roman" w:cs="Times New Roman"/>
          <w:color w:val="000000"/>
          <w:sz w:val="24"/>
          <w:szCs w:val="24"/>
        </w:rPr>
        <w:t xml:space="preserve"> examination takes place </w:t>
      </w:r>
      <w:r w:rsidR="003021A4">
        <w:rPr>
          <w:rFonts w:ascii="Times New Roman" w:eastAsia="Times New Roman" w:hAnsi="Times New Roman" w:cs="Times New Roman"/>
          <w:color w:val="000000"/>
          <w:sz w:val="24"/>
          <w:szCs w:val="24"/>
        </w:rPr>
        <w:t>twice annually</w:t>
      </w:r>
      <w:r w:rsidR="008F762F">
        <w:rPr>
          <w:rFonts w:ascii="Times New Roman" w:eastAsia="Times New Roman" w:hAnsi="Times New Roman" w:cs="Times New Roman"/>
          <w:color w:val="000000"/>
          <w:sz w:val="24"/>
          <w:szCs w:val="24"/>
        </w:rPr>
        <w:t>,</w:t>
      </w:r>
      <w:r w:rsidR="003021A4">
        <w:rPr>
          <w:rFonts w:ascii="Times New Roman" w:eastAsia="Times New Roman" w:hAnsi="Times New Roman" w:cs="Times New Roman"/>
          <w:color w:val="000000"/>
          <w:sz w:val="24"/>
          <w:szCs w:val="24"/>
        </w:rPr>
        <w:t xml:space="preserve"> during February/March and </w:t>
      </w:r>
      <w:r w:rsidR="00F53774" w:rsidRPr="00F53774">
        <w:rPr>
          <w:rFonts w:ascii="Times New Roman" w:eastAsia="Times New Roman" w:hAnsi="Times New Roman" w:cs="Times New Roman"/>
          <w:color w:val="000000"/>
          <w:sz w:val="24"/>
          <w:szCs w:val="24"/>
        </w:rPr>
        <w:t>August/September testing window</w:t>
      </w:r>
      <w:r w:rsidR="00D75FEB">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at specific computer-based testing centers worldwide. </w:t>
      </w:r>
      <w:r w:rsidR="008F762F">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Certification is time</w:t>
      </w:r>
      <w:r w:rsidR="008F762F">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limited, and is </w:t>
      </w:r>
      <w:r>
        <w:rPr>
          <w:rFonts w:ascii="Times New Roman" w:eastAsia="Times New Roman" w:hAnsi="Times New Roman" w:cs="Times New Roman"/>
          <w:color w:val="000000"/>
          <w:sz w:val="24"/>
          <w:szCs w:val="24"/>
        </w:rPr>
        <w:t>renewed</w:t>
      </w:r>
      <w:r w:rsidR="00F53774" w:rsidRPr="00F53774">
        <w:rPr>
          <w:rFonts w:ascii="Times New Roman" w:eastAsia="Times New Roman" w:hAnsi="Times New Roman" w:cs="Times New Roman"/>
          <w:color w:val="000000"/>
          <w:sz w:val="24"/>
          <w:szCs w:val="24"/>
        </w:rPr>
        <w:t xml:space="preserve"> by re-examination or continuing education pathways. </w:t>
      </w:r>
      <w:r w:rsidR="008F762F">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The ABGC certification, </w:t>
      </w:r>
      <w:r w:rsidR="003021A4">
        <w:rPr>
          <w:rFonts w:ascii="Times New Roman" w:eastAsia="Times New Roman" w:hAnsi="Times New Roman" w:cs="Times New Roman"/>
          <w:color w:val="000000"/>
          <w:sz w:val="24"/>
          <w:szCs w:val="24"/>
        </w:rPr>
        <w:t xml:space="preserve">CGC® credential, is </w:t>
      </w:r>
      <w:r w:rsidR="00F53774" w:rsidRPr="00F53774">
        <w:rPr>
          <w:rFonts w:ascii="Times New Roman" w:eastAsia="Times New Roman" w:hAnsi="Times New Roman" w:cs="Times New Roman"/>
          <w:color w:val="000000"/>
          <w:sz w:val="24"/>
          <w:szCs w:val="24"/>
        </w:rPr>
        <w:t>the gold standard</w:t>
      </w:r>
      <w:r w:rsidR="003021A4">
        <w:rPr>
          <w:rFonts w:ascii="Times New Roman" w:eastAsia="Times New Roman" w:hAnsi="Times New Roman" w:cs="Times New Roman"/>
          <w:color w:val="000000"/>
          <w:sz w:val="24"/>
          <w:szCs w:val="24"/>
        </w:rPr>
        <w:t xml:space="preserve"> for clinical competency</w:t>
      </w:r>
      <w:r w:rsidR="00F53774" w:rsidRPr="00F53774">
        <w:rPr>
          <w:rFonts w:ascii="Times New Roman" w:eastAsia="Times New Roman" w:hAnsi="Times New Roman" w:cs="Times New Roman"/>
          <w:color w:val="000000"/>
          <w:sz w:val="24"/>
          <w:szCs w:val="24"/>
        </w:rPr>
        <w:t xml:space="preserve"> in the genetic counseling profession.</w:t>
      </w:r>
    </w:p>
    <w:p w:rsidR="00DE6DBD" w:rsidRDefault="00DE6DBD">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131413"/>
          <w:sz w:val="24"/>
          <w:szCs w:val="24"/>
        </w:rPr>
        <w:t xml:space="preserve">The ABGC Certification Examination development and administration process follows </w:t>
      </w:r>
      <w:r w:rsidR="00D75FEB">
        <w:rPr>
          <w:rFonts w:ascii="Times New Roman" w:eastAsia="Times New Roman" w:hAnsi="Times New Roman" w:cs="Times New Roman"/>
          <w:color w:val="131413"/>
          <w:sz w:val="24"/>
          <w:szCs w:val="24"/>
        </w:rPr>
        <w:t xml:space="preserve">the </w:t>
      </w:r>
      <w:r w:rsidR="00D75FEB" w:rsidRPr="00F53774">
        <w:rPr>
          <w:rFonts w:ascii="Times New Roman" w:eastAsia="Times New Roman" w:hAnsi="Times New Roman" w:cs="Times New Roman"/>
          <w:color w:val="131413"/>
          <w:sz w:val="24"/>
          <w:szCs w:val="24"/>
        </w:rPr>
        <w:t xml:space="preserve">National Organization for Competency Assurance (NOCA) </w:t>
      </w:r>
      <w:r w:rsidRPr="00F53774">
        <w:rPr>
          <w:rFonts w:ascii="Times New Roman" w:eastAsia="Times New Roman" w:hAnsi="Times New Roman" w:cs="Times New Roman"/>
          <w:color w:val="131413"/>
          <w:sz w:val="24"/>
          <w:szCs w:val="24"/>
        </w:rPr>
        <w:t>quality standards for credentialing organizations.  NOCA identifies five characteristics that should define a professional certification examination:  1) A professional role delineation or job analysis is conducted and periodically validated;  2) A demonstration of how the examination is linked to a defined body of knowledge, based on the professional role delineation or job analysis, is provided; 3) A demonstration of reliability and validity of the examination, based on psychometrically accepted statistical methods, is provided; 4) A minimum passing score is developed using psychometrically accepted statistical methods; and 5) A demonstration that alternate forms (versions) of the examination are parallel in construction and content coverage, and equated for difficulty using psychometrically sound techniques, is provided.</w:t>
      </w:r>
    </w:p>
    <w:p w:rsidR="00F53774" w:rsidRPr="00F53774" w:rsidRDefault="00F53774">
      <w:pPr>
        <w:spacing w:after="0" w:line="240" w:lineRule="auto"/>
        <w:rPr>
          <w:rFonts w:ascii="Times New Roman" w:eastAsia="Times New Roman" w:hAnsi="Times New Roman" w:cs="Times New Roman"/>
          <w:sz w:val="24"/>
          <w:szCs w:val="24"/>
        </w:rPr>
      </w:pPr>
    </w:p>
    <w:p w:rsidR="00F53774" w:rsidRPr="008B4D36" w:rsidRDefault="00F53774" w:rsidP="008B4D36">
      <w:pPr>
        <w:spacing w:after="0" w:line="240" w:lineRule="auto"/>
        <w:ind w:left="720"/>
        <w:rPr>
          <w:rFonts w:ascii="Times New Roman" w:eastAsia="Times New Roman" w:hAnsi="Times New Roman" w:cs="Times New Roman"/>
          <w:color w:val="131413"/>
          <w:sz w:val="24"/>
          <w:szCs w:val="24"/>
        </w:rPr>
      </w:pPr>
      <w:r w:rsidRPr="00F53774">
        <w:rPr>
          <w:rFonts w:ascii="Times New Roman" w:eastAsia="Times New Roman" w:hAnsi="Times New Roman" w:cs="Times New Roman"/>
          <w:color w:val="131413"/>
          <w:sz w:val="24"/>
          <w:szCs w:val="24"/>
        </w:rPr>
        <w:t>ABGC cond</w:t>
      </w:r>
      <w:r w:rsidR="00D75FEB">
        <w:rPr>
          <w:rFonts w:ascii="Times New Roman" w:eastAsia="Times New Roman" w:hAnsi="Times New Roman" w:cs="Times New Roman"/>
          <w:color w:val="131413"/>
          <w:sz w:val="24"/>
          <w:szCs w:val="24"/>
        </w:rPr>
        <w:t>ucts a Practice Analysis every three</w:t>
      </w:r>
      <w:r w:rsidR="008B4D36">
        <w:rPr>
          <w:rFonts w:ascii="Times New Roman" w:eastAsia="Times New Roman" w:hAnsi="Times New Roman" w:cs="Times New Roman"/>
          <w:color w:val="131413"/>
          <w:sz w:val="24"/>
          <w:szCs w:val="24"/>
        </w:rPr>
        <w:t xml:space="preserve"> – </w:t>
      </w:r>
      <w:r w:rsidR="00D75FEB">
        <w:rPr>
          <w:rFonts w:ascii="Times New Roman" w:eastAsia="Times New Roman" w:hAnsi="Times New Roman" w:cs="Times New Roman"/>
          <w:color w:val="131413"/>
          <w:sz w:val="24"/>
          <w:szCs w:val="24"/>
        </w:rPr>
        <w:t xml:space="preserve">five </w:t>
      </w:r>
      <w:r w:rsidRPr="00F53774">
        <w:rPr>
          <w:rFonts w:ascii="Times New Roman" w:eastAsia="Times New Roman" w:hAnsi="Times New Roman" w:cs="Times New Roman"/>
          <w:color w:val="131413"/>
          <w:sz w:val="24"/>
          <w:szCs w:val="24"/>
        </w:rPr>
        <w:t>years (most recently in 2011) to develop a detailed description of the skills and activities associated with the current practice of the genetic counseling profession.  </w:t>
      </w:r>
      <w:r w:rsidR="00E10016">
        <w:rPr>
          <w:rFonts w:ascii="Times New Roman" w:eastAsia="Times New Roman" w:hAnsi="Times New Roman" w:cs="Times New Roman"/>
          <w:color w:val="131413"/>
          <w:sz w:val="24"/>
          <w:szCs w:val="24"/>
        </w:rPr>
        <w:t>ABGC uses i</w:t>
      </w:r>
      <w:r w:rsidRPr="00F53774">
        <w:rPr>
          <w:rFonts w:ascii="Times New Roman" w:eastAsia="Times New Roman" w:hAnsi="Times New Roman" w:cs="Times New Roman"/>
          <w:color w:val="131413"/>
          <w:sz w:val="24"/>
          <w:szCs w:val="24"/>
        </w:rPr>
        <w:t>nformation</w:t>
      </w:r>
      <w:r w:rsidR="008B4D36">
        <w:rPr>
          <w:rFonts w:ascii="Times New Roman" w:eastAsia="Times New Roman" w:hAnsi="Times New Roman" w:cs="Times New Roman"/>
          <w:color w:val="131413"/>
          <w:sz w:val="24"/>
          <w:szCs w:val="24"/>
        </w:rPr>
        <w:t xml:space="preserve"> derived from the Practice Analysis </w:t>
      </w:r>
      <w:r w:rsidR="00E10016">
        <w:rPr>
          <w:rFonts w:ascii="Times New Roman" w:eastAsia="Times New Roman" w:hAnsi="Times New Roman" w:cs="Times New Roman"/>
          <w:color w:val="131413"/>
          <w:sz w:val="24"/>
          <w:szCs w:val="24"/>
        </w:rPr>
        <w:t>to develop</w:t>
      </w:r>
      <w:r w:rsidR="00D75FEB">
        <w:rPr>
          <w:rFonts w:ascii="Times New Roman" w:eastAsia="Times New Roman" w:hAnsi="Times New Roman" w:cs="Times New Roman"/>
          <w:color w:val="131413"/>
          <w:sz w:val="24"/>
          <w:szCs w:val="24"/>
        </w:rPr>
        <w:t xml:space="preserve"> all phases </w:t>
      </w:r>
      <w:r w:rsidRPr="00F53774">
        <w:rPr>
          <w:rFonts w:ascii="Times New Roman" w:eastAsia="Times New Roman" w:hAnsi="Times New Roman" w:cs="Times New Roman"/>
          <w:color w:val="131413"/>
          <w:sz w:val="24"/>
          <w:szCs w:val="24"/>
        </w:rPr>
        <w:t xml:space="preserve">of the ABGC Certification Examination by providing a detailed content outline and test specifications that are used to direct item writing and examination content.  The Practice Analysis </w:t>
      </w:r>
      <w:r w:rsidR="00E10016">
        <w:rPr>
          <w:rFonts w:ascii="Times New Roman" w:eastAsia="Times New Roman" w:hAnsi="Times New Roman" w:cs="Times New Roman"/>
          <w:color w:val="131413"/>
          <w:sz w:val="24"/>
          <w:szCs w:val="24"/>
        </w:rPr>
        <w:t>ensures that the exam content aligns with the most recent developments within the</w:t>
      </w:r>
      <w:r w:rsidRPr="00F53774">
        <w:rPr>
          <w:rFonts w:ascii="Times New Roman" w:eastAsia="Times New Roman" w:hAnsi="Times New Roman" w:cs="Times New Roman"/>
          <w:color w:val="131413"/>
          <w:sz w:val="24"/>
          <w:szCs w:val="24"/>
        </w:rPr>
        <w:t xml:space="preserve"> genetic counseling</w:t>
      </w:r>
      <w:r w:rsidR="00E10016">
        <w:rPr>
          <w:rFonts w:ascii="Times New Roman" w:eastAsia="Times New Roman" w:hAnsi="Times New Roman" w:cs="Times New Roman"/>
          <w:color w:val="131413"/>
          <w:sz w:val="24"/>
          <w:szCs w:val="24"/>
        </w:rPr>
        <w:t xml:space="preserve"> field</w:t>
      </w:r>
      <w:r w:rsidRPr="00F53774">
        <w:rPr>
          <w:rFonts w:ascii="Times New Roman" w:eastAsia="Times New Roman" w:hAnsi="Times New Roman" w:cs="Times New Roman"/>
          <w:color w:val="131413"/>
          <w:sz w:val="24"/>
          <w:szCs w:val="24"/>
        </w:rPr>
        <w:t xml:space="preserve">. </w:t>
      </w:r>
      <w:r w:rsidR="00D75FEB">
        <w:rPr>
          <w:rFonts w:ascii="Times New Roman" w:eastAsia="Times New Roman" w:hAnsi="Times New Roman" w:cs="Times New Roman"/>
          <w:color w:val="131413"/>
          <w:sz w:val="24"/>
          <w:szCs w:val="24"/>
        </w:rPr>
        <w:t xml:space="preserve"> </w:t>
      </w:r>
      <w:r w:rsidRPr="00F53774">
        <w:rPr>
          <w:rFonts w:ascii="Times New Roman" w:eastAsia="Times New Roman" w:hAnsi="Times New Roman" w:cs="Times New Roman"/>
          <w:color w:val="131413"/>
          <w:sz w:val="24"/>
          <w:szCs w:val="24"/>
        </w:rPr>
        <w:t xml:space="preserve">This ensures that the examination reflects the current </w:t>
      </w:r>
      <w:r w:rsidRPr="00F53774">
        <w:rPr>
          <w:rFonts w:ascii="Times New Roman" w:eastAsia="Times New Roman" w:hAnsi="Times New Roman" w:cs="Times New Roman"/>
          <w:color w:val="131413"/>
          <w:sz w:val="24"/>
          <w:szCs w:val="24"/>
        </w:rPr>
        <w:lastRenderedPageBreak/>
        <w:t xml:space="preserve">practice of the genetic counseling profession and </w:t>
      </w:r>
      <w:r w:rsidR="004B2795">
        <w:rPr>
          <w:rFonts w:ascii="Times New Roman" w:eastAsia="Times New Roman" w:hAnsi="Times New Roman" w:cs="Times New Roman"/>
          <w:color w:val="131413"/>
          <w:sz w:val="24"/>
          <w:szCs w:val="24"/>
        </w:rPr>
        <w:t>remains</w:t>
      </w:r>
      <w:r w:rsidRPr="00F53774">
        <w:rPr>
          <w:rFonts w:ascii="Times New Roman" w:eastAsia="Times New Roman" w:hAnsi="Times New Roman" w:cs="Times New Roman"/>
          <w:color w:val="131413"/>
          <w:sz w:val="24"/>
          <w:szCs w:val="24"/>
        </w:rPr>
        <w:t xml:space="preserve"> the foundation for examination validity.</w:t>
      </w:r>
    </w:p>
    <w:p w:rsidR="00F53774" w:rsidRPr="00F53774" w:rsidRDefault="00F53774">
      <w:pPr>
        <w:spacing w:after="0" w:line="240" w:lineRule="auto"/>
        <w:rPr>
          <w:rFonts w:ascii="Times New Roman" w:eastAsia="Times New Roman" w:hAnsi="Times New Roman" w:cs="Times New Roman"/>
          <w:sz w:val="24"/>
          <w:szCs w:val="24"/>
        </w:rPr>
      </w:pPr>
    </w:p>
    <w:p w:rsidR="004B2795"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Only individuals seeking ABGC certification in genetic counseling take the ABGC Certification Examination. </w:t>
      </w:r>
      <w:r w:rsidR="004B2795">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The examination consists of 200 multiple-choice questions (170 scored items; 30 pre-test items used for</w:t>
      </w:r>
      <w:r w:rsidR="004B2795">
        <w:rPr>
          <w:rFonts w:ascii="Times New Roman" w:eastAsia="Times New Roman" w:hAnsi="Times New Roman" w:cs="Times New Roman"/>
          <w:color w:val="000000"/>
          <w:sz w:val="24"/>
          <w:szCs w:val="24"/>
        </w:rPr>
        <w:t xml:space="preserve"> future test development).  These </w:t>
      </w:r>
      <w:r w:rsidRPr="00F53774">
        <w:rPr>
          <w:rFonts w:ascii="Times New Roman" w:eastAsia="Times New Roman" w:hAnsi="Times New Roman" w:cs="Times New Roman"/>
          <w:color w:val="000000"/>
          <w:sz w:val="24"/>
          <w:szCs w:val="24"/>
        </w:rPr>
        <w:t>questions are derived from the most recent version of the content outline based on</w:t>
      </w:r>
      <w:r w:rsidR="00BA3A7D">
        <w:rPr>
          <w:rFonts w:ascii="Times New Roman" w:eastAsia="Times New Roman" w:hAnsi="Times New Roman" w:cs="Times New Roman"/>
          <w:color w:val="000000"/>
          <w:sz w:val="24"/>
          <w:szCs w:val="24"/>
        </w:rPr>
        <w:t xml:space="preserve"> the current</w:t>
      </w:r>
      <w:r w:rsidRPr="00F53774">
        <w:rPr>
          <w:rFonts w:ascii="Times New Roman" w:eastAsia="Times New Roman" w:hAnsi="Times New Roman" w:cs="Times New Roman"/>
          <w:color w:val="000000"/>
          <w:sz w:val="24"/>
          <w:szCs w:val="24"/>
        </w:rPr>
        <w:t xml:space="preserve"> </w:t>
      </w:r>
      <w:r w:rsidR="00BA3A7D" w:rsidRPr="00F53774">
        <w:rPr>
          <w:rFonts w:ascii="Times New Roman" w:eastAsia="Times New Roman" w:hAnsi="Times New Roman" w:cs="Times New Roman"/>
          <w:color w:val="000000"/>
          <w:sz w:val="24"/>
          <w:szCs w:val="24"/>
        </w:rPr>
        <w:t xml:space="preserve">Practice Analysis </w:t>
      </w:r>
      <w:r w:rsidR="00BA3A7D">
        <w:rPr>
          <w:rFonts w:ascii="Times New Roman" w:eastAsia="Times New Roman" w:hAnsi="Times New Roman" w:cs="Times New Roman"/>
          <w:color w:val="000000"/>
          <w:sz w:val="24"/>
          <w:szCs w:val="24"/>
        </w:rPr>
        <w:t>the results</w:t>
      </w:r>
      <w:r w:rsidRPr="00F53774">
        <w:rPr>
          <w:rFonts w:ascii="Times New Roman" w:eastAsia="Times New Roman" w:hAnsi="Times New Roman" w:cs="Times New Roman"/>
          <w:color w:val="000000"/>
          <w:sz w:val="24"/>
          <w:szCs w:val="24"/>
        </w:rPr>
        <w:t xml:space="preserve">. </w:t>
      </w:r>
      <w:r w:rsidR="004B2795">
        <w:rPr>
          <w:rFonts w:ascii="Times New Roman" w:eastAsia="Times New Roman" w:hAnsi="Times New Roman" w:cs="Times New Roman"/>
          <w:color w:val="000000"/>
          <w:sz w:val="24"/>
          <w:szCs w:val="24"/>
        </w:rPr>
        <w:t xml:space="preserve"> </w:t>
      </w:r>
      <w:r w:rsidR="00BA3A7D">
        <w:rPr>
          <w:rFonts w:ascii="Times New Roman" w:eastAsia="Times New Roman" w:hAnsi="Times New Roman" w:cs="Times New Roman"/>
          <w:color w:val="000000"/>
          <w:sz w:val="24"/>
          <w:szCs w:val="24"/>
        </w:rPr>
        <w:t xml:space="preserve">ABGC uses the </w:t>
      </w:r>
      <w:r w:rsidR="00BA3A7D" w:rsidRPr="00F53774">
        <w:rPr>
          <w:rFonts w:ascii="Times New Roman" w:eastAsia="Times New Roman" w:hAnsi="Times New Roman" w:cs="Times New Roman"/>
          <w:color w:val="000000"/>
          <w:sz w:val="24"/>
          <w:szCs w:val="24"/>
        </w:rPr>
        <w:t xml:space="preserve">criterion-referenced </w:t>
      </w:r>
      <w:proofErr w:type="spellStart"/>
      <w:r w:rsidR="00BA3A7D">
        <w:rPr>
          <w:rFonts w:ascii="Times New Roman" w:eastAsia="Times New Roman" w:hAnsi="Times New Roman" w:cs="Times New Roman"/>
          <w:color w:val="000000"/>
          <w:sz w:val="24"/>
          <w:szCs w:val="24"/>
        </w:rPr>
        <w:t>Angoff</w:t>
      </w:r>
      <w:proofErr w:type="spellEnd"/>
      <w:r w:rsidR="00BA3A7D">
        <w:rPr>
          <w:rFonts w:ascii="Times New Roman" w:eastAsia="Times New Roman" w:hAnsi="Times New Roman" w:cs="Times New Roman"/>
          <w:color w:val="000000"/>
          <w:sz w:val="24"/>
          <w:szCs w:val="24"/>
        </w:rPr>
        <w:t xml:space="preserve"> method</w:t>
      </w:r>
      <w:r w:rsidR="0013784D">
        <w:rPr>
          <w:rFonts w:ascii="Times New Roman" w:eastAsia="Times New Roman" w:hAnsi="Times New Roman" w:cs="Times New Roman"/>
          <w:color w:val="000000"/>
          <w:sz w:val="24"/>
          <w:szCs w:val="24"/>
        </w:rPr>
        <w:t xml:space="preserve">, </w:t>
      </w:r>
      <w:r w:rsidR="0013784D" w:rsidRPr="00F53774">
        <w:rPr>
          <w:rFonts w:ascii="Times New Roman" w:eastAsia="Times New Roman" w:hAnsi="Times New Roman" w:cs="Times New Roman"/>
          <w:color w:val="000000"/>
          <w:sz w:val="24"/>
          <w:szCs w:val="24"/>
        </w:rPr>
        <w:t>the most common methodology</w:t>
      </w:r>
      <w:r w:rsidR="0013784D">
        <w:rPr>
          <w:rFonts w:ascii="Times New Roman" w:eastAsia="Times New Roman" w:hAnsi="Times New Roman" w:cs="Times New Roman"/>
          <w:color w:val="000000"/>
          <w:sz w:val="24"/>
          <w:szCs w:val="24"/>
        </w:rPr>
        <w:t>,</w:t>
      </w:r>
      <w:r w:rsidR="00BA3A7D" w:rsidRPr="00F53774">
        <w:rPr>
          <w:rFonts w:ascii="Times New Roman" w:eastAsia="Times New Roman" w:hAnsi="Times New Roman" w:cs="Times New Roman"/>
          <w:color w:val="000000"/>
          <w:sz w:val="24"/>
          <w:szCs w:val="24"/>
        </w:rPr>
        <w:t xml:space="preserve"> </w:t>
      </w:r>
      <w:r w:rsidR="00BA3A7D">
        <w:rPr>
          <w:rFonts w:ascii="Times New Roman" w:eastAsia="Times New Roman" w:hAnsi="Times New Roman" w:cs="Times New Roman"/>
          <w:color w:val="000000"/>
          <w:sz w:val="24"/>
          <w:szCs w:val="24"/>
        </w:rPr>
        <w:t xml:space="preserve">to determine the </w:t>
      </w:r>
      <w:r w:rsidRPr="00F53774">
        <w:rPr>
          <w:rFonts w:ascii="Times New Roman" w:eastAsia="Times New Roman" w:hAnsi="Times New Roman" w:cs="Times New Roman"/>
          <w:color w:val="000000"/>
          <w:sz w:val="24"/>
          <w:szCs w:val="24"/>
        </w:rPr>
        <w:t xml:space="preserve">passing point </w:t>
      </w:r>
      <w:r w:rsidR="0013784D">
        <w:rPr>
          <w:rFonts w:ascii="Times New Roman" w:eastAsia="Times New Roman" w:hAnsi="Times New Roman" w:cs="Times New Roman"/>
          <w:color w:val="000000"/>
          <w:sz w:val="24"/>
          <w:szCs w:val="24"/>
        </w:rPr>
        <w:t xml:space="preserve">for </w:t>
      </w:r>
      <w:r w:rsidRPr="00F53774">
        <w:rPr>
          <w:rFonts w:ascii="Times New Roman" w:eastAsia="Times New Roman" w:hAnsi="Times New Roman" w:cs="Times New Roman"/>
          <w:color w:val="000000"/>
          <w:sz w:val="24"/>
          <w:szCs w:val="24"/>
        </w:rPr>
        <w:t xml:space="preserve">credentialing exams. </w:t>
      </w:r>
    </w:p>
    <w:p w:rsidR="004B2795" w:rsidRDefault="004B2795">
      <w:pPr>
        <w:spacing w:after="0" w:line="240" w:lineRule="auto"/>
        <w:ind w:left="720"/>
        <w:rPr>
          <w:rFonts w:ascii="Times New Roman" w:eastAsia="Times New Roman" w:hAnsi="Times New Roman" w:cs="Times New Roman"/>
          <w:color w:val="000000"/>
          <w:sz w:val="24"/>
          <w:szCs w:val="24"/>
        </w:rPr>
      </w:pPr>
    </w:p>
    <w:p w:rsidR="00F53774" w:rsidRPr="00F53774" w:rsidRDefault="004B279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Pr="00F53774">
        <w:rPr>
          <w:rFonts w:ascii="Times New Roman" w:eastAsia="Times New Roman" w:hAnsi="Times New Roman" w:cs="Times New Roman"/>
          <w:color w:val="000000"/>
          <w:sz w:val="24"/>
          <w:szCs w:val="24"/>
        </w:rPr>
        <w:t>quating</w:t>
      </w:r>
      <w:r>
        <w:rPr>
          <w:rFonts w:ascii="Times New Roman" w:eastAsia="Times New Roman" w:hAnsi="Times New Roman" w:cs="Times New Roman"/>
          <w:color w:val="000000"/>
          <w:sz w:val="24"/>
          <w:szCs w:val="24"/>
        </w:rPr>
        <w:t>, a</w:t>
      </w:r>
      <w:r w:rsidR="00F53774" w:rsidRPr="00F53774">
        <w:rPr>
          <w:rFonts w:ascii="Times New Roman" w:eastAsia="Times New Roman" w:hAnsi="Times New Roman" w:cs="Times New Roman"/>
          <w:color w:val="000000"/>
          <w:sz w:val="24"/>
          <w:szCs w:val="24"/>
        </w:rPr>
        <w:t xml:space="preserve"> statistical process</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is used to adjust for the slight variations in difficulty that can occur among multiple test forms (versions of the examination). </w:t>
      </w:r>
      <w:r>
        <w:rPr>
          <w:rFonts w:ascii="Times New Roman" w:eastAsia="Times New Roman" w:hAnsi="Times New Roman" w:cs="Times New Roman"/>
          <w:color w:val="000000"/>
          <w:sz w:val="24"/>
          <w:szCs w:val="24"/>
        </w:rPr>
        <w:t xml:space="preserve"> A</w:t>
      </w:r>
      <w:r w:rsidRPr="00F53774">
        <w:rPr>
          <w:rFonts w:ascii="Times New Roman" w:eastAsia="Times New Roman" w:hAnsi="Times New Roman" w:cs="Times New Roman"/>
          <w:color w:val="000000"/>
          <w:sz w:val="24"/>
          <w:szCs w:val="24"/>
        </w:rPr>
        <w:t xml:space="preserve"> psychometrician </w:t>
      </w:r>
      <w:r>
        <w:rPr>
          <w:rFonts w:ascii="Times New Roman" w:eastAsia="Times New Roman" w:hAnsi="Times New Roman" w:cs="Times New Roman"/>
          <w:color w:val="000000"/>
          <w:sz w:val="24"/>
          <w:szCs w:val="24"/>
        </w:rPr>
        <w:t xml:space="preserve">oversees the process, which is </w:t>
      </w:r>
      <w:r w:rsidR="00F53774" w:rsidRPr="00F53774">
        <w:rPr>
          <w:rFonts w:ascii="Times New Roman" w:eastAsia="Times New Roman" w:hAnsi="Times New Roman" w:cs="Times New Roman"/>
          <w:color w:val="000000"/>
          <w:sz w:val="24"/>
          <w:szCs w:val="24"/>
        </w:rPr>
        <w:t xml:space="preserve">based on a combination of statistical analysis and the expert judgment of the ABGC Certification Examination Committee (CEC).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These steps help ensure that all candidates are held to the same standard.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Final determination of the passing score is a CEC policy decision that is informed by expert psychometric analysis.</w:t>
      </w:r>
    </w:p>
    <w:p w:rsidR="00F53774" w:rsidRPr="00F53774" w:rsidRDefault="00F53774">
      <w:pPr>
        <w:spacing w:after="0" w:line="240" w:lineRule="auto"/>
        <w:rPr>
          <w:rFonts w:ascii="Times New Roman" w:eastAsia="Times New Roman" w:hAnsi="Times New Roman" w:cs="Times New Roman"/>
          <w:sz w:val="24"/>
          <w:szCs w:val="24"/>
        </w:rPr>
      </w:pPr>
    </w:p>
    <w:p w:rsidR="00B02A2D" w:rsidRPr="00B02A2D" w:rsidRDefault="00B02A2D">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Describe</w:t>
      </w:r>
      <w:r w:rsidR="00565B70">
        <w:rPr>
          <w:rFonts w:ascii="Times New Roman" w:eastAsia="Times New Roman" w:hAnsi="Times New Roman" w:cs="Times New Roman"/>
          <w:bCs/>
          <w:color w:val="000000"/>
          <w:sz w:val="24"/>
          <w:szCs w:val="24"/>
        </w:rPr>
        <w:t xml:space="preserve"> A</w:t>
      </w:r>
      <w:r w:rsidRPr="009C6219">
        <w:rPr>
          <w:rFonts w:ascii="Times New Roman" w:eastAsia="Times New Roman" w:hAnsi="Times New Roman" w:cs="Times New Roman"/>
          <w:bCs/>
          <w:color w:val="000000"/>
          <w:sz w:val="24"/>
          <w:szCs w:val="24"/>
        </w:rPr>
        <w:t xml:space="preserve">ssociation </w:t>
      </w:r>
      <w:r w:rsidR="00565B70">
        <w:rPr>
          <w:rFonts w:ascii="Times New Roman" w:eastAsia="Times New Roman" w:hAnsi="Times New Roman" w:cs="Times New Roman"/>
          <w:bCs/>
          <w:color w:val="000000"/>
          <w:sz w:val="24"/>
          <w:szCs w:val="24"/>
        </w:rPr>
        <w:t>that Sets and Enforces S</w:t>
      </w:r>
      <w:r w:rsidRPr="009C6219">
        <w:rPr>
          <w:rFonts w:ascii="Times New Roman" w:eastAsia="Times New Roman" w:hAnsi="Times New Roman" w:cs="Times New Roman"/>
          <w:bCs/>
          <w:color w:val="000000"/>
          <w:sz w:val="24"/>
          <w:szCs w:val="24"/>
        </w:rPr>
        <w:t>tandards</w:t>
      </w:r>
      <w:r w:rsidR="00317632">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317632" w:rsidRDefault="00565B70">
      <w:pPr>
        <w:spacing w:after="0" w:line="240" w:lineRule="auto"/>
        <w:ind w:left="72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Incorporated in 1993, t</w:t>
      </w:r>
      <w:r w:rsidR="00F53774" w:rsidRPr="00F53774">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color w:val="000000"/>
          <w:sz w:val="24"/>
          <w:szCs w:val="24"/>
        </w:rPr>
        <w:t>American Board of Genetic Counseling (</w:t>
      </w:r>
      <w:r w:rsidR="00F53774" w:rsidRPr="00F53774">
        <w:rPr>
          <w:rFonts w:ascii="Times New Roman" w:eastAsia="Times New Roman" w:hAnsi="Times New Roman" w:cs="Times New Roman"/>
          <w:color w:val="000000"/>
          <w:sz w:val="24"/>
          <w:szCs w:val="24"/>
        </w:rPr>
        <w:t>ABGC</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is a not-for-prof</w:t>
      </w:r>
      <w:r>
        <w:rPr>
          <w:rFonts w:ascii="Times New Roman" w:eastAsia="Times New Roman" w:hAnsi="Times New Roman" w:cs="Times New Roman"/>
          <w:color w:val="000000"/>
          <w:sz w:val="24"/>
          <w:szCs w:val="24"/>
        </w:rPr>
        <w:t xml:space="preserve">it organization </w:t>
      </w:r>
      <w:r w:rsidR="00F53774" w:rsidRPr="00F53774">
        <w:rPr>
          <w:rFonts w:ascii="Times New Roman" w:eastAsia="Times New Roman" w:hAnsi="Times New Roman" w:cs="Times New Roman"/>
          <w:color w:val="000000"/>
          <w:sz w:val="24"/>
          <w:szCs w:val="24"/>
        </w:rPr>
        <w:t>credentialing body for the genetic counseling pr</w:t>
      </w:r>
      <w:r w:rsidR="004B2795">
        <w:rPr>
          <w:rFonts w:ascii="Times New Roman" w:eastAsia="Times New Roman" w:hAnsi="Times New Roman" w:cs="Times New Roman"/>
          <w:color w:val="000000"/>
          <w:sz w:val="24"/>
          <w:szCs w:val="24"/>
        </w:rPr>
        <w:t>ofession</w:t>
      </w:r>
      <w:r w:rsidRPr="00565B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t>
      </w:r>
      <w:r w:rsidRPr="00F53774">
        <w:rPr>
          <w:rFonts w:ascii="Times New Roman" w:eastAsia="Times New Roman" w:hAnsi="Times New Roman" w:cs="Times New Roman"/>
          <w:color w:val="000000"/>
          <w:sz w:val="24"/>
          <w:szCs w:val="24"/>
        </w:rPr>
        <w:t xml:space="preserve">enforces standards of </w:t>
      </w:r>
      <w:r>
        <w:rPr>
          <w:rFonts w:ascii="Times New Roman" w:eastAsia="Times New Roman" w:hAnsi="Times New Roman" w:cs="Times New Roman"/>
          <w:color w:val="000000"/>
          <w:sz w:val="24"/>
          <w:szCs w:val="24"/>
        </w:rPr>
        <w:t>competence through certifying and recertifying genetic counselors.</w:t>
      </w:r>
      <w:r w:rsidR="004B2795">
        <w:rPr>
          <w:rFonts w:ascii="Times New Roman" w:eastAsia="Times New Roman" w:hAnsi="Times New Roman" w:cs="Times New Roman"/>
          <w:color w:val="000000"/>
          <w:sz w:val="24"/>
          <w:szCs w:val="24"/>
        </w:rPr>
        <w:t xml:space="preserve">  It</w:t>
      </w:r>
      <w:r>
        <w:rPr>
          <w:rFonts w:ascii="Times New Roman" w:eastAsia="Times New Roman" w:hAnsi="Times New Roman" w:cs="Times New Roman"/>
          <w:color w:val="000000"/>
          <w:sz w:val="24"/>
          <w:szCs w:val="24"/>
        </w:rPr>
        <w:t xml:space="preserve">s </w:t>
      </w:r>
      <w:r w:rsidR="004B2795">
        <w:rPr>
          <w:rFonts w:ascii="Times New Roman" w:eastAsia="Times New Roman" w:hAnsi="Times New Roman" w:cs="Times New Roman"/>
          <w:color w:val="000000"/>
          <w:sz w:val="24"/>
          <w:szCs w:val="24"/>
        </w:rPr>
        <w:t>seven-</w:t>
      </w:r>
      <w:r w:rsidR="00F53774" w:rsidRPr="00F53774">
        <w:rPr>
          <w:rFonts w:ascii="Times New Roman" w:eastAsia="Times New Roman" w:hAnsi="Times New Roman" w:cs="Times New Roman"/>
          <w:color w:val="000000"/>
          <w:sz w:val="24"/>
          <w:szCs w:val="24"/>
        </w:rPr>
        <w:t xml:space="preserve">member Board of Directors </w:t>
      </w:r>
      <w:r>
        <w:rPr>
          <w:rFonts w:ascii="Times New Roman" w:eastAsia="Times New Roman" w:hAnsi="Times New Roman" w:cs="Times New Roman"/>
          <w:color w:val="000000"/>
          <w:sz w:val="24"/>
          <w:szCs w:val="24"/>
        </w:rPr>
        <w:t>includes</w:t>
      </w:r>
      <w:r w:rsidR="00F53774" w:rsidRPr="00F53774">
        <w:rPr>
          <w:rFonts w:ascii="Times New Roman" w:eastAsia="Times New Roman" w:hAnsi="Times New Roman" w:cs="Times New Roman"/>
          <w:color w:val="000000"/>
          <w:sz w:val="24"/>
          <w:szCs w:val="24"/>
        </w:rPr>
        <w:t xml:space="preserve"> six </w:t>
      </w:r>
      <w:r>
        <w:rPr>
          <w:rFonts w:ascii="Times New Roman" w:eastAsia="Times New Roman" w:hAnsi="Times New Roman" w:cs="Times New Roman"/>
          <w:color w:val="000000"/>
          <w:sz w:val="24"/>
          <w:szCs w:val="24"/>
        </w:rPr>
        <w:t xml:space="preserve">member-elected </w:t>
      </w:r>
      <w:r w:rsidR="00F53774" w:rsidRPr="00F53774">
        <w:rPr>
          <w:rFonts w:ascii="Times New Roman" w:eastAsia="Times New Roman" w:hAnsi="Times New Roman" w:cs="Times New Roman"/>
          <w:color w:val="000000"/>
          <w:sz w:val="24"/>
          <w:szCs w:val="24"/>
        </w:rPr>
        <w:t xml:space="preserve">certified genetic counselors </w:t>
      </w:r>
      <w:r>
        <w:rPr>
          <w:rFonts w:ascii="Times New Roman" w:eastAsia="Times New Roman" w:hAnsi="Times New Roman" w:cs="Times New Roman"/>
          <w:color w:val="000000"/>
          <w:sz w:val="24"/>
          <w:szCs w:val="24"/>
        </w:rPr>
        <w:t xml:space="preserve">(four-year terms) and one </w:t>
      </w:r>
      <w:r w:rsidR="00F53774" w:rsidRPr="00F53774">
        <w:rPr>
          <w:rFonts w:ascii="Times New Roman" w:eastAsia="Times New Roman" w:hAnsi="Times New Roman" w:cs="Times New Roman"/>
          <w:color w:val="000000"/>
          <w:sz w:val="24"/>
          <w:szCs w:val="24"/>
        </w:rPr>
        <w:t>public member.  The ABGC credential</w:t>
      </w:r>
      <w:r w:rsidR="004B2795">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Certified Genetic Counselor</w:t>
      </w:r>
      <w:r w:rsidR="004B2795">
        <w:rPr>
          <w:rFonts w:ascii="Times New Roman" w:eastAsia="Times New Roman" w:hAnsi="Times New Roman" w:cs="Times New Roman"/>
          <w:color w:val="000000"/>
          <w:sz w:val="24"/>
          <w:szCs w:val="24"/>
        </w:rPr>
        <w:t>s</w:t>
      </w:r>
      <w:r w:rsidR="00F53774" w:rsidRPr="00F53774">
        <w:rPr>
          <w:rFonts w:ascii="Times New Roman" w:eastAsia="Times New Roman" w:hAnsi="Times New Roman" w:cs="Times New Roman"/>
          <w:color w:val="000000"/>
          <w:sz w:val="24"/>
          <w:szCs w:val="24"/>
        </w:rPr>
        <w:t xml:space="preserve"> (CGC</w:t>
      </w:r>
      <w:r w:rsidR="00F53774" w:rsidRPr="00F53774">
        <w:rPr>
          <w:rFonts w:ascii="Times New Roman" w:eastAsia="Times New Roman" w:hAnsi="Times New Roman" w:cs="Times New Roman"/>
          <w:color w:val="000000"/>
          <w:sz w:val="14"/>
          <w:szCs w:val="14"/>
          <w:vertAlign w:val="superscript"/>
        </w:rPr>
        <w:t>®</w:t>
      </w:r>
      <w:r w:rsidR="00F53774" w:rsidRPr="00F53774">
        <w:rPr>
          <w:rFonts w:ascii="Times New Roman" w:eastAsia="Times New Roman" w:hAnsi="Times New Roman" w:cs="Times New Roman"/>
          <w:color w:val="000000"/>
          <w:sz w:val="24"/>
          <w:szCs w:val="24"/>
        </w:rPr>
        <w:t>), recognizes individuals who have met established standards for graduate training and cl</w:t>
      </w:r>
      <w:r w:rsidR="001D776E">
        <w:rPr>
          <w:rFonts w:ascii="Times New Roman" w:eastAsia="Times New Roman" w:hAnsi="Times New Roman" w:cs="Times New Roman"/>
          <w:color w:val="000000"/>
          <w:sz w:val="24"/>
          <w:szCs w:val="24"/>
        </w:rPr>
        <w:t xml:space="preserve">inical experience, passed </w:t>
      </w:r>
      <w:r w:rsidR="00F53774" w:rsidRPr="00F53774">
        <w:rPr>
          <w:rFonts w:ascii="Times New Roman" w:eastAsia="Times New Roman" w:hAnsi="Times New Roman" w:cs="Times New Roman"/>
          <w:color w:val="000000"/>
          <w:sz w:val="24"/>
          <w:szCs w:val="24"/>
        </w:rPr>
        <w:t>the comprehensive ABGC Certification Examination, and committed to maintaining their knowledge and skills in this rapidly evolving field through recertification.  </w:t>
      </w:r>
    </w:p>
    <w:p w:rsidR="00317632" w:rsidRDefault="00317632">
      <w:pPr>
        <w:spacing w:after="0" w:line="240" w:lineRule="auto"/>
        <w:ind w:left="720"/>
        <w:outlineLvl w:val="1"/>
        <w:rPr>
          <w:rFonts w:ascii="Times New Roman" w:eastAsia="Times New Roman" w:hAnsi="Times New Roman" w:cs="Times New Roman"/>
          <w:color w:val="000000"/>
          <w:sz w:val="24"/>
          <w:szCs w:val="24"/>
        </w:rPr>
      </w:pPr>
    </w:p>
    <w:p w:rsidR="00F53774" w:rsidRPr="00F53774" w:rsidRDefault="00F53774">
      <w:pPr>
        <w:spacing w:after="0" w:line="240" w:lineRule="auto"/>
        <w:ind w:left="720"/>
        <w:outlineLvl w:val="1"/>
        <w:rPr>
          <w:rFonts w:ascii="Times New Roman" w:eastAsia="Times New Roman" w:hAnsi="Times New Roman" w:cs="Times New Roman"/>
          <w:b/>
          <w:bCs/>
          <w:sz w:val="36"/>
          <w:szCs w:val="36"/>
        </w:rPr>
      </w:pPr>
      <w:r w:rsidRPr="00F53774">
        <w:rPr>
          <w:rFonts w:ascii="Times New Roman" w:eastAsia="Times New Roman" w:hAnsi="Times New Roman" w:cs="Times New Roman"/>
          <w:color w:val="000000"/>
          <w:sz w:val="24"/>
          <w:szCs w:val="24"/>
        </w:rPr>
        <w:t>Genetic counselors holding the CGC</w:t>
      </w:r>
      <w:r w:rsidRPr="00F53774">
        <w:rPr>
          <w:rFonts w:ascii="Times New Roman" w:eastAsia="Times New Roman" w:hAnsi="Times New Roman" w:cs="Times New Roman"/>
          <w:color w:val="000000"/>
          <w:sz w:val="14"/>
          <w:szCs w:val="14"/>
          <w:vertAlign w:val="superscript"/>
        </w:rPr>
        <w:t>®</w:t>
      </w:r>
      <w:r w:rsidRPr="00F53774">
        <w:rPr>
          <w:rFonts w:ascii="Times New Roman" w:eastAsia="Times New Roman" w:hAnsi="Times New Roman" w:cs="Times New Roman"/>
          <w:color w:val="000000"/>
          <w:sz w:val="24"/>
          <w:szCs w:val="24"/>
        </w:rPr>
        <w:t xml:space="preserve"> credential are referred to as ABGC diplomates. </w:t>
      </w:r>
      <w:r w:rsidR="004B2795">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Currently, genetic counselors practicing in </w:t>
      </w:r>
      <w:r w:rsidR="004B2795">
        <w:rPr>
          <w:rFonts w:ascii="Times New Roman" w:eastAsia="Times New Roman" w:hAnsi="Times New Roman" w:cs="Times New Roman"/>
          <w:color w:val="000000"/>
          <w:sz w:val="24"/>
          <w:szCs w:val="24"/>
        </w:rPr>
        <w:t>[</w:t>
      </w:r>
      <w:r w:rsidR="006A288B">
        <w:rPr>
          <w:rFonts w:ascii="Times New Roman" w:eastAsia="Times New Roman" w:hAnsi="Times New Roman" w:cs="Times New Roman"/>
          <w:color w:val="000000"/>
          <w:sz w:val="24"/>
          <w:szCs w:val="24"/>
        </w:rPr>
        <w:t>State</w:t>
      </w:r>
      <w:r w:rsidR="00005A91">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w:t>
      </w:r>
      <w:r w:rsidR="006A288B">
        <w:rPr>
          <w:rFonts w:ascii="Times New Roman" w:eastAsia="Times New Roman" w:hAnsi="Times New Roman" w:cs="Times New Roman"/>
          <w:color w:val="000000"/>
          <w:sz w:val="24"/>
          <w:szCs w:val="24"/>
        </w:rPr>
        <w:t>are</w:t>
      </w:r>
      <w:r w:rsidR="00005A91">
        <w:rPr>
          <w:rFonts w:ascii="Times New Roman" w:eastAsia="Times New Roman" w:hAnsi="Times New Roman" w:cs="Times New Roman"/>
          <w:color w:val="000000"/>
          <w:sz w:val="24"/>
          <w:szCs w:val="24"/>
        </w:rPr>
        <w:t xml:space="preserve"> not require</w:t>
      </w:r>
      <w:r w:rsidR="006A288B">
        <w:rPr>
          <w:rFonts w:ascii="Times New Roman" w:eastAsia="Times New Roman" w:hAnsi="Times New Roman" w:cs="Times New Roman"/>
          <w:color w:val="000000"/>
          <w:sz w:val="24"/>
          <w:szCs w:val="24"/>
        </w:rPr>
        <w:t xml:space="preserve">d to be </w:t>
      </w:r>
      <w:r w:rsidR="00005A91">
        <w:rPr>
          <w:rFonts w:ascii="Times New Roman" w:eastAsia="Times New Roman" w:hAnsi="Times New Roman" w:cs="Times New Roman"/>
          <w:color w:val="000000"/>
          <w:sz w:val="24"/>
          <w:szCs w:val="24"/>
        </w:rPr>
        <w:t>board certified.  </w:t>
      </w:r>
      <w:r w:rsidR="005A12A7" w:rsidRPr="000B0A19">
        <w:rPr>
          <w:rFonts w:ascii="Times New Roman" w:eastAsia="Times New Roman" w:hAnsi="Times New Roman" w:cs="Times New Roman"/>
          <w:color w:val="000000"/>
          <w:sz w:val="24"/>
          <w:szCs w:val="24"/>
        </w:rPr>
        <w:t>All ge</w:t>
      </w:r>
      <w:r w:rsidR="000B0A19" w:rsidRPr="000B0A19">
        <w:rPr>
          <w:rFonts w:ascii="Times New Roman" w:eastAsia="Times New Roman" w:hAnsi="Times New Roman" w:cs="Times New Roman"/>
          <w:color w:val="000000"/>
          <w:sz w:val="24"/>
          <w:szCs w:val="24"/>
        </w:rPr>
        <w:t>netic-</w:t>
      </w:r>
      <w:r w:rsidR="006A288B" w:rsidRPr="000B0A19">
        <w:rPr>
          <w:rFonts w:ascii="Times New Roman" w:eastAsia="Times New Roman" w:hAnsi="Times New Roman" w:cs="Times New Roman"/>
          <w:color w:val="000000"/>
          <w:sz w:val="24"/>
          <w:szCs w:val="24"/>
        </w:rPr>
        <w:t>counselor</w:t>
      </w:r>
      <w:r w:rsidRPr="000B0A19">
        <w:rPr>
          <w:rFonts w:ascii="Times New Roman" w:eastAsia="Times New Roman" w:hAnsi="Times New Roman" w:cs="Times New Roman"/>
          <w:color w:val="000000"/>
          <w:sz w:val="24"/>
          <w:szCs w:val="24"/>
        </w:rPr>
        <w:t xml:space="preserve"> </w:t>
      </w:r>
      <w:r w:rsidR="00005A91" w:rsidRPr="000B0A19">
        <w:rPr>
          <w:rFonts w:ascii="Times New Roman" w:eastAsia="Times New Roman" w:hAnsi="Times New Roman" w:cs="Times New Roman"/>
          <w:color w:val="000000"/>
          <w:sz w:val="24"/>
          <w:szCs w:val="24"/>
        </w:rPr>
        <w:t>licensure</w:t>
      </w:r>
      <w:r w:rsidR="005A12A7" w:rsidRPr="000B0A19">
        <w:rPr>
          <w:rFonts w:ascii="Times New Roman" w:eastAsia="Times New Roman" w:hAnsi="Times New Roman" w:cs="Times New Roman"/>
          <w:color w:val="000000"/>
          <w:sz w:val="24"/>
          <w:szCs w:val="24"/>
        </w:rPr>
        <w:t xml:space="preserve"> laws to date require genetic counselors to be certified by the</w:t>
      </w:r>
      <w:r w:rsidR="00005A91" w:rsidRPr="000B0A19">
        <w:rPr>
          <w:rFonts w:ascii="Times New Roman" w:eastAsia="Times New Roman" w:hAnsi="Times New Roman" w:cs="Times New Roman"/>
          <w:color w:val="000000"/>
          <w:sz w:val="24"/>
          <w:szCs w:val="24"/>
        </w:rPr>
        <w:t xml:space="preserve"> </w:t>
      </w:r>
      <w:r w:rsidRPr="000B0A19">
        <w:rPr>
          <w:rFonts w:ascii="Times New Roman" w:eastAsia="Times New Roman" w:hAnsi="Times New Roman" w:cs="Times New Roman"/>
          <w:color w:val="000000"/>
          <w:sz w:val="24"/>
          <w:szCs w:val="24"/>
        </w:rPr>
        <w:t xml:space="preserve">ABGC or </w:t>
      </w:r>
      <w:r w:rsidR="005A12A7" w:rsidRPr="000B0A19">
        <w:rPr>
          <w:rFonts w:ascii="Times New Roman" w:eastAsia="Times New Roman" w:hAnsi="Times New Roman" w:cs="Times New Roman"/>
          <w:color w:val="000000"/>
          <w:sz w:val="24"/>
          <w:szCs w:val="24"/>
        </w:rPr>
        <w:t xml:space="preserve">the </w:t>
      </w:r>
      <w:r w:rsidRPr="000B0A19">
        <w:rPr>
          <w:rFonts w:ascii="Times New Roman" w:eastAsia="Times New Roman" w:hAnsi="Times New Roman" w:cs="Times New Roman"/>
          <w:color w:val="000000"/>
          <w:sz w:val="24"/>
          <w:szCs w:val="24"/>
        </w:rPr>
        <w:t>A</w:t>
      </w:r>
      <w:r w:rsidR="001D776E" w:rsidRPr="000B0A19">
        <w:rPr>
          <w:rFonts w:ascii="Times New Roman" w:eastAsia="Times New Roman" w:hAnsi="Times New Roman" w:cs="Times New Roman"/>
          <w:color w:val="000000"/>
          <w:sz w:val="24"/>
          <w:szCs w:val="24"/>
        </w:rPr>
        <w:t xml:space="preserve">merican Board of Medical </w:t>
      </w:r>
      <w:r w:rsidR="006A288B" w:rsidRPr="000B0A19">
        <w:rPr>
          <w:rFonts w:ascii="Times New Roman" w:eastAsia="Times New Roman" w:hAnsi="Times New Roman" w:cs="Times New Roman"/>
          <w:color w:val="000000"/>
          <w:sz w:val="24"/>
          <w:szCs w:val="24"/>
        </w:rPr>
        <w:t>Genetics</w:t>
      </w:r>
      <w:r w:rsidR="00317632">
        <w:rPr>
          <w:rFonts w:ascii="Times New Roman" w:eastAsia="Times New Roman" w:hAnsi="Times New Roman" w:cs="Times New Roman"/>
          <w:color w:val="000000"/>
          <w:sz w:val="24"/>
          <w:szCs w:val="24"/>
        </w:rPr>
        <w:t xml:space="preserve"> &amp; Genomics</w:t>
      </w:r>
      <w:r w:rsidR="006A288B" w:rsidRPr="000B0A19">
        <w:rPr>
          <w:rFonts w:ascii="Times New Roman" w:eastAsia="Times New Roman" w:hAnsi="Times New Roman" w:cs="Times New Roman"/>
          <w:color w:val="000000"/>
          <w:sz w:val="24"/>
          <w:szCs w:val="24"/>
        </w:rPr>
        <w:t xml:space="preserve"> </w:t>
      </w:r>
      <w:r w:rsidR="005A12A7" w:rsidRPr="000B0A19">
        <w:rPr>
          <w:rFonts w:ascii="Times New Roman" w:eastAsia="Times New Roman" w:hAnsi="Times New Roman" w:cs="Times New Roman"/>
          <w:color w:val="000000"/>
          <w:sz w:val="24"/>
          <w:szCs w:val="24"/>
        </w:rPr>
        <w:t>to be eligible for a full license; for temporary licenses, the laws require that genetic counselor</w:t>
      </w:r>
      <w:r w:rsidR="000B0A19" w:rsidRPr="000B0A19">
        <w:rPr>
          <w:rFonts w:ascii="Times New Roman" w:eastAsia="Times New Roman" w:hAnsi="Times New Roman" w:cs="Times New Roman"/>
          <w:color w:val="000000"/>
          <w:sz w:val="24"/>
          <w:szCs w:val="24"/>
        </w:rPr>
        <w:t>s</w:t>
      </w:r>
      <w:r w:rsidR="005A12A7" w:rsidRPr="000B0A19">
        <w:rPr>
          <w:rFonts w:ascii="Times New Roman" w:eastAsia="Times New Roman" w:hAnsi="Times New Roman" w:cs="Times New Roman"/>
          <w:color w:val="000000"/>
          <w:sz w:val="24"/>
          <w:szCs w:val="24"/>
        </w:rPr>
        <w:t xml:space="preserve"> be granted </w:t>
      </w:r>
      <w:r w:rsidR="006A288B" w:rsidRPr="000B0A19">
        <w:rPr>
          <w:rFonts w:ascii="Times New Roman" w:eastAsia="Times New Roman" w:hAnsi="Times New Roman" w:cs="Times New Roman"/>
          <w:color w:val="000000"/>
          <w:sz w:val="24"/>
          <w:szCs w:val="24"/>
        </w:rPr>
        <w:t>active-</w:t>
      </w:r>
      <w:r w:rsidR="000B0A19" w:rsidRPr="000B0A19">
        <w:rPr>
          <w:rFonts w:ascii="Times New Roman" w:eastAsia="Times New Roman" w:hAnsi="Times New Roman" w:cs="Times New Roman"/>
          <w:color w:val="000000"/>
          <w:sz w:val="24"/>
          <w:szCs w:val="24"/>
        </w:rPr>
        <w:t>candidate status</w:t>
      </w:r>
      <w:r w:rsidR="005A12A7" w:rsidRPr="000B0A19">
        <w:rPr>
          <w:rFonts w:ascii="Times New Roman" w:eastAsia="Times New Roman" w:hAnsi="Times New Roman" w:cs="Times New Roman"/>
          <w:color w:val="000000"/>
          <w:sz w:val="24"/>
          <w:szCs w:val="24"/>
        </w:rPr>
        <w:t>, meaning the candidate is eligible to sit for the</w:t>
      </w:r>
      <w:r w:rsidRPr="000B0A19">
        <w:rPr>
          <w:rFonts w:ascii="Times New Roman" w:eastAsia="Times New Roman" w:hAnsi="Times New Roman" w:cs="Times New Roman"/>
          <w:color w:val="000000"/>
          <w:sz w:val="24"/>
          <w:szCs w:val="24"/>
        </w:rPr>
        <w:t xml:space="preserve"> ABGC certification examinatio</w:t>
      </w:r>
      <w:r w:rsidR="005A12A7" w:rsidRPr="000B0A19">
        <w:rPr>
          <w:rFonts w:ascii="Times New Roman" w:eastAsia="Times New Roman" w:hAnsi="Times New Roman" w:cs="Times New Roman"/>
          <w:color w:val="000000"/>
          <w:sz w:val="24"/>
          <w:szCs w:val="24"/>
        </w:rPr>
        <w:t>n. Requiring certification and recertification</w:t>
      </w:r>
      <w:r w:rsidRPr="000B0A19">
        <w:rPr>
          <w:rFonts w:ascii="Times New Roman" w:eastAsia="Times New Roman" w:hAnsi="Times New Roman" w:cs="Times New Roman"/>
          <w:color w:val="000000"/>
          <w:sz w:val="24"/>
          <w:szCs w:val="24"/>
        </w:rPr>
        <w:t xml:space="preserve"> would help ensure that genetic counselors practicing in </w:t>
      </w:r>
      <w:r w:rsidR="006A288B" w:rsidRPr="000B0A19">
        <w:rPr>
          <w:rFonts w:ascii="Times New Roman" w:eastAsia="Times New Roman" w:hAnsi="Times New Roman" w:cs="Times New Roman"/>
          <w:color w:val="000000"/>
          <w:sz w:val="24"/>
          <w:szCs w:val="24"/>
        </w:rPr>
        <w:t>[</w:t>
      </w:r>
      <w:r w:rsidR="000B0A19" w:rsidRPr="000B0A19">
        <w:rPr>
          <w:rFonts w:ascii="Times New Roman" w:eastAsia="Times New Roman" w:hAnsi="Times New Roman" w:cs="Times New Roman"/>
          <w:color w:val="000000"/>
          <w:sz w:val="24"/>
          <w:szCs w:val="24"/>
        </w:rPr>
        <w:t xml:space="preserve">State] </w:t>
      </w:r>
      <w:r w:rsidRPr="000B0A19">
        <w:rPr>
          <w:rFonts w:ascii="Times New Roman" w:eastAsia="Times New Roman" w:hAnsi="Times New Roman" w:cs="Times New Roman"/>
          <w:color w:val="000000"/>
          <w:sz w:val="24"/>
          <w:szCs w:val="24"/>
        </w:rPr>
        <w:t>are qualified</w:t>
      </w:r>
      <w:r w:rsidR="005A12A7" w:rsidRPr="000B0A19">
        <w:rPr>
          <w:rFonts w:ascii="Times New Roman" w:eastAsia="Times New Roman" w:hAnsi="Times New Roman" w:cs="Times New Roman"/>
          <w:color w:val="000000"/>
          <w:sz w:val="24"/>
          <w:szCs w:val="24"/>
        </w:rPr>
        <w:t xml:space="preserve"> to provide services</w:t>
      </w:r>
      <w:r w:rsidRPr="000B0A19">
        <w:rPr>
          <w:rFonts w:ascii="Times New Roman" w:eastAsia="Times New Roman" w:hAnsi="Times New Roman" w:cs="Times New Roman"/>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813A46" w:rsidRDefault="00F53774">
      <w:pPr>
        <w:spacing w:after="0" w:line="240" w:lineRule="auto"/>
        <w:ind w:left="720"/>
        <w:rPr>
          <w:rFonts w:ascii="Times New Roman" w:eastAsia="Times New Roman" w:hAnsi="Times New Roman" w:cs="Times New Roman"/>
          <w:color w:val="231F20"/>
          <w:sz w:val="24"/>
          <w:szCs w:val="24"/>
        </w:rPr>
      </w:pPr>
      <w:r w:rsidRPr="00F53774">
        <w:rPr>
          <w:rFonts w:ascii="Times New Roman" w:eastAsia="Times New Roman" w:hAnsi="Times New Roman" w:cs="Times New Roman"/>
          <w:i/>
          <w:iCs/>
          <w:color w:val="000000"/>
          <w:sz w:val="24"/>
          <w:szCs w:val="24"/>
        </w:rPr>
        <w:t xml:space="preserve">ABGC Certification Program: </w:t>
      </w:r>
      <w:r w:rsidR="00317632">
        <w:rPr>
          <w:rFonts w:ascii="Times New Roman" w:eastAsia="Times New Roman" w:hAnsi="Times New Roman" w:cs="Times New Roman"/>
          <w:i/>
          <w:iCs/>
          <w:color w:val="000000"/>
          <w:sz w:val="24"/>
          <w:szCs w:val="24"/>
        </w:rPr>
        <w:t xml:space="preserve"> </w:t>
      </w:r>
      <w:r w:rsidRPr="00F53774">
        <w:rPr>
          <w:rFonts w:ascii="Times New Roman" w:eastAsia="Times New Roman" w:hAnsi="Times New Roman" w:cs="Times New Roman"/>
          <w:color w:val="000000"/>
          <w:sz w:val="24"/>
          <w:szCs w:val="24"/>
        </w:rPr>
        <w:t>Eligibility for the ABGC Certification Examination is determined by gaining</w:t>
      </w:r>
      <w:r w:rsidR="00317632">
        <w:rPr>
          <w:rFonts w:ascii="Times New Roman" w:eastAsia="Times New Roman" w:hAnsi="Times New Roman" w:cs="Times New Roman"/>
          <w:color w:val="000000"/>
          <w:sz w:val="24"/>
          <w:szCs w:val="24"/>
        </w:rPr>
        <w:t xml:space="preserve"> Active Candidate Status (ACS), which </w:t>
      </w:r>
      <w:r w:rsidRPr="00F53774">
        <w:rPr>
          <w:rFonts w:ascii="Times New Roman" w:eastAsia="Times New Roman" w:hAnsi="Times New Roman" w:cs="Times New Roman"/>
          <w:color w:val="000000"/>
          <w:sz w:val="24"/>
          <w:szCs w:val="24"/>
        </w:rPr>
        <w:t>is awarded when a candidate applies, meets specific criteria</w:t>
      </w:r>
      <w:r w:rsidR="006A288B">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provides all requested supporting documentation.  Currently, g</w:t>
      </w:r>
      <w:r w:rsidR="006A288B">
        <w:rPr>
          <w:rFonts w:ascii="Times New Roman" w:eastAsia="Times New Roman" w:hAnsi="Times New Roman" w:cs="Times New Roman"/>
          <w:color w:val="000000"/>
          <w:sz w:val="24"/>
          <w:szCs w:val="24"/>
        </w:rPr>
        <w:t xml:space="preserve">raduates of </w:t>
      </w:r>
      <w:r w:rsidR="00073FC3">
        <w:rPr>
          <w:rFonts w:ascii="Times New Roman" w:eastAsia="Times New Roman" w:hAnsi="Times New Roman" w:cs="Times New Roman"/>
          <w:color w:val="000000"/>
          <w:sz w:val="24"/>
          <w:szCs w:val="24"/>
        </w:rPr>
        <w:t>Accreditation Council of Genetic Counseling</w:t>
      </w:r>
      <w:r w:rsidR="006A288B">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accredited training program</w:t>
      </w:r>
      <w:r w:rsidR="00317632">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231F20"/>
          <w:sz w:val="24"/>
          <w:szCs w:val="24"/>
        </w:rPr>
        <w:t xml:space="preserve">are eligible to apply for ACS for up to </w:t>
      </w:r>
      <w:r w:rsidR="006A288B">
        <w:rPr>
          <w:rFonts w:ascii="Times New Roman" w:eastAsia="Times New Roman" w:hAnsi="Times New Roman" w:cs="Times New Roman"/>
          <w:color w:val="231F20"/>
          <w:sz w:val="24"/>
          <w:szCs w:val="24"/>
        </w:rPr>
        <w:t>three</w:t>
      </w:r>
      <w:r w:rsidRPr="00F53774">
        <w:rPr>
          <w:rFonts w:ascii="Times New Roman" w:eastAsia="Times New Roman" w:hAnsi="Times New Roman" w:cs="Times New Roman"/>
          <w:color w:val="231F20"/>
          <w:sz w:val="24"/>
          <w:szCs w:val="24"/>
        </w:rPr>
        <w:t xml:space="preserve"> examination cycles within </w:t>
      </w:r>
      <w:r w:rsidR="00813A46">
        <w:rPr>
          <w:rFonts w:ascii="Times New Roman" w:eastAsia="Times New Roman" w:hAnsi="Times New Roman" w:cs="Times New Roman"/>
          <w:color w:val="231F20"/>
          <w:sz w:val="24"/>
          <w:szCs w:val="24"/>
        </w:rPr>
        <w:t>five</w:t>
      </w:r>
      <w:r w:rsidRPr="00F53774">
        <w:rPr>
          <w:rFonts w:ascii="Times New Roman" w:eastAsia="Times New Roman" w:hAnsi="Times New Roman" w:cs="Times New Roman"/>
          <w:color w:val="231F20"/>
          <w:sz w:val="24"/>
          <w:szCs w:val="24"/>
        </w:rPr>
        <w:t xml:space="preserve"> years of graduation. </w:t>
      </w:r>
      <w:r w:rsidR="00813A46">
        <w:rPr>
          <w:rFonts w:ascii="Times New Roman" w:eastAsia="Times New Roman" w:hAnsi="Times New Roman" w:cs="Times New Roman"/>
          <w:color w:val="231F20"/>
          <w:sz w:val="24"/>
          <w:szCs w:val="24"/>
        </w:rPr>
        <w:t xml:space="preserve"> </w:t>
      </w:r>
      <w:r w:rsidRPr="00F53774">
        <w:rPr>
          <w:rFonts w:ascii="Times New Roman" w:eastAsia="Times New Roman" w:hAnsi="Times New Roman" w:cs="Times New Roman"/>
          <w:color w:val="231F20"/>
          <w:sz w:val="24"/>
          <w:szCs w:val="24"/>
        </w:rPr>
        <w:t xml:space="preserve">ACS eligibility expires after the first </w:t>
      </w:r>
      <w:r w:rsidR="00813A46">
        <w:rPr>
          <w:rFonts w:ascii="Times New Roman" w:eastAsia="Times New Roman" w:hAnsi="Times New Roman" w:cs="Times New Roman"/>
          <w:color w:val="231F20"/>
          <w:sz w:val="24"/>
          <w:szCs w:val="24"/>
        </w:rPr>
        <w:t>five</w:t>
      </w:r>
      <w:r w:rsidRPr="00F53774">
        <w:rPr>
          <w:rFonts w:ascii="Times New Roman" w:eastAsia="Times New Roman" w:hAnsi="Times New Roman" w:cs="Times New Roman"/>
          <w:color w:val="231F20"/>
          <w:sz w:val="24"/>
          <w:szCs w:val="24"/>
        </w:rPr>
        <w:t xml:space="preserve"> examinatio</w:t>
      </w:r>
      <w:r w:rsidR="00813A46">
        <w:rPr>
          <w:rFonts w:ascii="Times New Roman" w:eastAsia="Times New Roman" w:hAnsi="Times New Roman" w:cs="Times New Roman"/>
          <w:color w:val="231F20"/>
          <w:sz w:val="24"/>
          <w:szCs w:val="24"/>
        </w:rPr>
        <w:t>n cycles after graduating from an accredited genetic counseling program</w:t>
      </w:r>
      <w:r w:rsidRPr="00F53774">
        <w:rPr>
          <w:rFonts w:ascii="Times New Roman" w:eastAsia="Times New Roman" w:hAnsi="Times New Roman" w:cs="Times New Roman"/>
          <w:color w:val="231F20"/>
          <w:sz w:val="24"/>
          <w:szCs w:val="24"/>
        </w:rPr>
        <w:t xml:space="preserve">. </w:t>
      </w:r>
      <w:r w:rsidR="00813A46">
        <w:rPr>
          <w:rFonts w:ascii="Times New Roman" w:eastAsia="Times New Roman" w:hAnsi="Times New Roman" w:cs="Times New Roman"/>
          <w:color w:val="231F20"/>
          <w:sz w:val="24"/>
          <w:szCs w:val="24"/>
        </w:rPr>
        <w:t xml:space="preserve"> </w:t>
      </w:r>
    </w:p>
    <w:p w:rsidR="00813A46" w:rsidRDefault="00813A46">
      <w:pPr>
        <w:spacing w:after="0" w:line="240" w:lineRule="auto"/>
        <w:ind w:left="720"/>
        <w:rPr>
          <w:rFonts w:ascii="Times New Roman" w:eastAsia="Times New Roman" w:hAnsi="Times New Roman" w:cs="Times New Roman"/>
          <w:color w:val="231F2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231F20"/>
          <w:sz w:val="24"/>
          <w:szCs w:val="24"/>
        </w:rPr>
        <w:lastRenderedPageBreak/>
        <w:t xml:space="preserve">Following loss of ACS eligibility, an applicant can be granted one more examination attempt if </w:t>
      </w:r>
      <w:r w:rsidR="00813A46">
        <w:rPr>
          <w:rFonts w:ascii="Times New Roman" w:eastAsia="Times New Roman" w:hAnsi="Times New Roman" w:cs="Times New Roman"/>
          <w:color w:val="231F20"/>
          <w:sz w:val="24"/>
          <w:szCs w:val="24"/>
        </w:rPr>
        <w:t>he/she</w:t>
      </w:r>
      <w:r w:rsidRPr="00F53774">
        <w:rPr>
          <w:rFonts w:ascii="Times New Roman" w:eastAsia="Times New Roman" w:hAnsi="Times New Roman" w:cs="Times New Roman"/>
          <w:color w:val="231F20"/>
          <w:sz w:val="24"/>
          <w:szCs w:val="24"/>
        </w:rPr>
        <w:t xml:space="preserve"> demonstrates an active commitment to continuing education by obtaining </w:t>
      </w:r>
      <w:r w:rsidR="00813A46">
        <w:rPr>
          <w:rFonts w:ascii="Times New Roman" w:eastAsia="Times New Roman" w:hAnsi="Times New Roman" w:cs="Times New Roman"/>
          <w:color w:val="231F20"/>
          <w:sz w:val="24"/>
          <w:szCs w:val="24"/>
        </w:rPr>
        <w:t>five</w:t>
      </w:r>
      <w:r w:rsidRPr="00F53774">
        <w:rPr>
          <w:rFonts w:ascii="Times New Roman" w:eastAsia="Times New Roman" w:hAnsi="Times New Roman" w:cs="Times New Roman"/>
          <w:color w:val="231F20"/>
          <w:sz w:val="24"/>
          <w:szCs w:val="24"/>
        </w:rPr>
        <w:t xml:space="preserve"> category 1 CEUs as defined by ABGC within the </w:t>
      </w:r>
      <w:r w:rsidR="00813A46">
        <w:rPr>
          <w:rFonts w:ascii="Times New Roman" w:eastAsia="Times New Roman" w:hAnsi="Times New Roman" w:cs="Times New Roman"/>
          <w:color w:val="231F20"/>
          <w:sz w:val="24"/>
          <w:szCs w:val="24"/>
        </w:rPr>
        <w:t>one-</w:t>
      </w:r>
      <w:r w:rsidRPr="00F53774">
        <w:rPr>
          <w:rFonts w:ascii="Times New Roman" w:eastAsia="Times New Roman" w:hAnsi="Times New Roman" w:cs="Times New Roman"/>
          <w:color w:val="231F20"/>
          <w:sz w:val="24"/>
          <w:szCs w:val="24"/>
        </w:rPr>
        <w:t xml:space="preserve">year period following the loss of ACS eligibility. </w:t>
      </w:r>
      <w:r w:rsidR="00813A46">
        <w:rPr>
          <w:rFonts w:ascii="Times New Roman" w:eastAsia="Times New Roman" w:hAnsi="Times New Roman" w:cs="Times New Roman"/>
          <w:color w:val="231F20"/>
          <w:sz w:val="24"/>
          <w:szCs w:val="24"/>
        </w:rPr>
        <w:t xml:space="preserve"> </w:t>
      </w:r>
      <w:r w:rsidRPr="00F53774">
        <w:rPr>
          <w:rFonts w:ascii="Times New Roman" w:eastAsia="Times New Roman" w:hAnsi="Times New Roman" w:cs="Times New Roman"/>
          <w:color w:val="231F20"/>
          <w:sz w:val="24"/>
          <w:szCs w:val="24"/>
        </w:rPr>
        <w:t>If certification is not achieved for any reason during this final examination cycle, no future attempts at the ABGC Certification Examination will be allowed unless the individual newly enters and completes all requirements for graduation from an accredited training program.</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231F20"/>
          <w:sz w:val="24"/>
          <w:szCs w:val="24"/>
        </w:rPr>
        <w:t xml:space="preserve">Former ABGC diplomates who allow their time-limited certification to lapse may qualify for one examination attempt to re-establish ABGC certification. </w:t>
      </w:r>
      <w:r w:rsidR="00813A46">
        <w:rPr>
          <w:rFonts w:ascii="Times New Roman" w:eastAsia="Times New Roman" w:hAnsi="Times New Roman" w:cs="Times New Roman"/>
          <w:color w:val="231F20"/>
          <w:sz w:val="24"/>
          <w:szCs w:val="24"/>
        </w:rPr>
        <w:t xml:space="preserve"> </w:t>
      </w:r>
      <w:r w:rsidRPr="00F53774">
        <w:rPr>
          <w:rFonts w:ascii="Times New Roman" w:eastAsia="Times New Roman" w:hAnsi="Times New Roman" w:cs="Times New Roman"/>
          <w:color w:val="231F20"/>
          <w:sz w:val="24"/>
          <w:szCs w:val="24"/>
        </w:rPr>
        <w:t xml:space="preserve">The individual must demonstrate an active commitment to continuing education by completing </w:t>
      </w:r>
      <w:r w:rsidR="00813A46">
        <w:rPr>
          <w:rFonts w:ascii="Times New Roman" w:eastAsia="Times New Roman" w:hAnsi="Times New Roman" w:cs="Times New Roman"/>
          <w:color w:val="231F20"/>
          <w:sz w:val="24"/>
          <w:szCs w:val="24"/>
        </w:rPr>
        <w:t>five</w:t>
      </w:r>
      <w:r w:rsidRPr="00F53774">
        <w:rPr>
          <w:rFonts w:ascii="Times New Roman" w:eastAsia="Times New Roman" w:hAnsi="Times New Roman" w:cs="Times New Roman"/>
          <w:color w:val="231F20"/>
          <w:sz w:val="24"/>
          <w:szCs w:val="24"/>
        </w:rPr>
        <w:t xml:space="preserve"> </w:t>
      </w:r>
      <w:proofErr w:type="gramStart"/>
      <w:r w:rsidRPr="00F53774">
        <w:rPr>
          <w:rFonts w:ascii="Times New Roman" w:eastAsia="Times New Roman" w:hAnsi="Times New Roman" w:cs="Times New Roman"/>
          <w:color w:val="231F20"/>
          <w:sz w:val="24"/>
          <w:szCs w:val="24"/>
        </w:rPr>
        <w:t>category</w:t>
      </w:r>
      <w:proofErr w:type="gramEnd"/>
      <w:r w:rsidRPr="00F53774">
        <w:rPr>
          <w:rFonts w:ascii="Times New Roman" w:eastAsia="Times New Roman" w:hAnsi="Times New Roman" w:cs="Times New Roman"/>
          <w:color w:val="231F20"/>
          <w:sz w:val="24"/>
          <w:szCs w:val="24"/>
        </w:rPr>
        <w:t xml:space="preserve"> 1 CEUs as defined by ABGC within the </w:t>
      </w:r>
      <w:r w:rsidR="00813A46">
        <w:rPr>
          <w:rFonts w:ascii="Times New Roman" w:eastAsia="Times New Roman" w:hAnsi="Times New Roman" w:cs="Times New Roman"/>
          <w:color w:val="231F20"/>
          <w:sz w:val="24"/>
          <w:szCs w:val="24"/>
        </w:rPr>
        <w:t>one-</w:t>
      </w:r>
      <w:r w:rsidRPr="00F53774">
        <w:rPr>
          <w:rFonts w:ascii="Times New Roman" w:eastAsia="Times New Roman" w:hAnsi="Times New Roman" w:cs="Times New Roman"/>
          <w:color w:val="231F20"/>
          <w:sz w:val="24"/>
          <w:szCs w:val="24"/>
        </w:rPr>
        <w:t xml:space="preserve">year period prior to the application to sit for the next available examination. </w:t>
      </w:r>
      <w:r w:rsidR="00813A46">
        <w:rPr>
          <w:rFonts w:ascii="Times New Roman" w:eastAsia="Times New Roman" w:hAnsi="Times New Roman" w:cs="Times New Roman"/>
          <w:color w:val="231F20"/>
          <w:sz w:val="24"/>
          <w:szCs w:val="24"/>
        </w:rPr>
        <w:t xml:space="preserve"> </w:t>
      </w:r>
      <w:r w:rsidRPr="00F53774">
        <w:rPr>
          <w:rFonts w:ascii="Times New Roman" w:eastAsia="Times New Roman" w:hAnsi="Times New Roman" w:cs="Times New Roman"/>
          <w:color w:val="231F20"/>
          <w:sz w:val="24"/>
          <w:szCs w:val="24"/>
        </w:rPr>
        <w:t>If certification is not achieved for any reason during this final examination attempt, no future attempts at the ABGC Certification Examination will be allowed unless the individual newly enters and completes all requirements for graduation from an accredited training program.</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i/>
          <w:iCs/>
          <w:color w:val="000000"/>
          <w:sz w:val="24"/>
          <w:szCs w:val="24"/>
        </w:rPr>
        <w:t>ABGC Recertification Program:</w:t>
      </w:r>
      <w:r w:rsidRPr="00F53774">
        <w:rPr>
          <w:rFonts w:ascii="Times New Roman" w:eastAsia="Times New Roman" w:hAnsi="Times New Roman" w:cs="Times New Roman"/>
          <w:color w:val="000000"/>
          <w:sz w:val="24"/>
          <w:szCs w:val="24"/>
        </w:rPr>
        <w:t xml:space="preserve"> </w:t>
      </w:r>
      <w:r w:rsidR="00254122">
        <w:rPr>
          <w:rFonts w:ascii="Times New Roman" w:eastAsia="Times New Roman" w:hAnsi="Times New Roman" w:cs="Times New Roman"/>
          <w:color w:val="000000"/>
          <w:sz w:val="24"/>
          <w:szCs w:val="24"/>
        </w:rPr>
        <w:t xml:space="preserve"> ABGC-certified g</w:t>
      </w:r>
      <w:r w:rsidRPr="00F53774">
        <w:rPr>
          <w:rFonts w:ascii="Times New Roman" w:eastAsia="Times New Roman" w:hAnsi="Times New Roman" w:cs="Times New Roman"/>
          <w:color w:val="000000"/>
          <w:sz w:val="24"/>
          <w:szCs w:val="24"/>
        </w:rPr>
        <w:t xml:space="preserve">enetic counselors in 1996 or later have time-limited certificates and must recertify before their current certification period </w:t>
      </w:r>
      <w:r w:rsidR="00254122">
        <w:rPr>
          <w:rFonts w:ascii="Times New Roman" w:eastAsia="Times New Roman" w:hAnsi="Times New Roman" w:cs="Times New Roman"/>
          <w:color w:val="000000"/>
          <w:sz w:val="24"/>
          <w:szCs w:val="24"/>
        </w:rPr>
        <w:t xml:space="preserve">expires </w:t>
      </w:r>
      <w:r w:rsidRPr="00F53774">
        <w:rPr>
          <w:rFonts w:ascii="Times New Roman" w:eastAsia="Times New Roman" w:hAnsi="Times New Roman" w:cs="Times New Roman"/>
          <w:color w:val="000000"/>
          <w:sz w:val="24"/>
          <w:szCs w:val="24"/>
        </w:rPr>
        <w:t>to remain a certified genetic counselor (CGC®</w:t>
      </w:r>
      <w:r w:rsidRPr="0025412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ABGC diplomate. </w:t>
      </w:r>
      <w:r w:rsidR="00254122">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Genetic counselors certified or recertified </w:t>
      </w:r>
      <w:r w:rsidR="00254122">
        <w:rPr>
          <w:rFonts w:ascii="Times New Roman" w:eastAsia="Times New Roman" w:hAnsi="Times New Roman" w:cs="Times New Roman"/>
          <w:color w:val="000000"/>
          <w:sz w:val="24"/>
          <w:szCs w:val="24"/>
        </w:rPr>
        <w:t>between</w:t>
      </w:r>
      <w:r w:rsidRPr="00F53774">
        <w:rPr>
          <w:rFonts w:ascii="Times New Roman" w:eastAsia="Times New Roman" w:hAnsi="Times New Roman" w:cs="Times New Roman"/>
          <w:color w:val="000000"/>
          <w:sz w:val="24"/>
          <w:szCs w:val="24"/>
        </w:rPr>
        <w:t xml:space="preserve"> 1996 through 2009</w:t>
      </w:r>
      <w:r w:rsidR="00254122">
        <w:rPr>
          <w:rFonts w:ascii="Times New Roman" w:eastAsia="Times New Roman" w:hAnsi="Times New Roman" w:cs="Times New Roman"/>
          <w:color w:val="000000"/>
          <w:sz w:val="24"/>
          <w:szCs w:val="24"/>
        </w:rPr>
        <w:t xml:space="preserve"> must recertify every 10 years and those</w:t>
      </w:r>
      <w:r w:rsidRPr="00F53774">
        <w:rPr>
          <w:rFonts w:ascii="Times New Roman" w:eastAsia="Times New Roman" w:hAnsi="Times New Roman" w:cs="Times New Roman"/>
          <w:color w:val="000000"/>
          <w:sz w:val="24"/>
          <w:szCs w:val="24"/>
        </w:rPr>
        <w:t xml:space="preserve"> certified or recertified in 2010 or later must recertify every </w:t>
      </w:r>
      <w:r w:rsidR="00254122">
        <w:rPr>
          <w:rFonts w:ascii="Times New Roman" w:eastAsia="Times New Roman" w:hAnsi="Times New Roman" w:cs="Times New Roman"/>
          <w:color w:val="000000"/>
          <w:sz w:val="24"/>
          <w:szCs w:val="24"/>
        </w:rPr>
        <w:t>five</w:t>
      </w:r>
      <w:r w:rsidRPr="00F53774">
        <w:rPr>
          <w:rFonts w:ascii="Times New Roman" w:eastAsia="Times New Roman" w:hAnsi="Times New Roman" w:cs="Times New Roman"/>
          <w:color w:val="000000"/>
          <w:sz w:val="24"/>
          <w:szCs w:val="24"/>
        </w:rPr>
        <w:t xml:space="preserve"> years. Diplomates may recertify by examination or by </w:t>
      </w:r>
      <w:r w:rsidR="00254122">
        <w:rPr>
          <w:rFonts w:ascii="Times New Roman" w:eastAsia="Times New Roman" w:hAnsi="Times New Roman" w:cs="Times New Roman"/>
          <w:color w:val="000000"/>
          <w:sz w:val="24"/>
          <w:szCs w:val="24"/>
        </w:rPr>
        <w:t>completing</w:t>
      </w:r>
      <w:r w:rsidRPr="00F53774">
        <w:rPr>
          <w:rFonts w:ascii="Times New Roman" w:eastAsia="Times New Roman" w:hAnsi="Times New Roman" w:cs="Times New Roman"/>
          <w:color w:val="000000"/>
          <w:sz w:val="24"/>
          <w:szCs w:val="24"/>
        </w:rPr>
        <w:t xml:space="preserve"> appropriate continuing education activities.  </w:t>
      </w:r>
      <w:r w:rsidR="00254122">
        <w:rPr>
          <w:rFonts w:ascii="Times New Roman" w:eastAsia="Times New Roman" w:hAnsi="Times New Roman" w:cs="Times New Roman"/>
          <w:color w:val="000000"/>
          <w:sz w:val="24"/>
          <w:szCs w:val="24"/>
        </w:rPr>
        <w:t>Those</w:t>
      </w:r>
      <w:r w:rsidRPr="00F53774">
        <w:rPr>
          <w:rFonts w:ascii="Times New Roman" w:eastAsia="Times New Roman" w:hAnsi="Times New Roman" w:cs="Times New Roman"/>
          <w:color w:val="000000"/>
          <w:sz w:val="24"/>
          <w:szCs w:val="24"/>
        </w:rPr>
        <w:t xml:space="preserve"> recertifying through continuing education must collect 12.5 Continuing Education U</w:t>
      </w:r>
      <w:r w:rsidR="00254122">
        <w:rPr>
          <w:rFonts w:ascii="Times New Roman" w:eastAsia="Times New Roman" w:hAnsi="Times New Roman" w:cs="Times New Roman"/>
          <w:color w:val="000000"/>
          <w:sz w:val="24"/>
          <w:szCs w:val="24"/>
        </w:rPr>
        <w:t>nits (CEUs) during their five-</w:t>
      </w:r>
      <w:r w:rsidR="00317632">
        <w:rPr>
          <w:rFonts w:ascii="Times New Roman" w:eastAsia="Times New Roman" w:hAnsi="Times New Roman" w:cs="Times New Roman"/>
          <w:color w:val="000000"/>
          <w:sz w:val="24"/>
          <w:szCs w:val="24"/>
        </w:rPr>
        <w:t>year certification p</w:t>
      </w:r>
      <w:r w:rsidRPr="00F53774">
        <w:rPr>
          <w:rFonts w:ascii="Times New Roman" w:eastAsia="Times New Roman" w:hAnsi="Times New Roman" w:cs="Times New Roman"/>
          <w:color w:val="000000"/>
          <w:sz w:val="24"/>
          <w:szCs w:val="24"/>
        </w:rPr>
        <w:t>eriod.  Alternatively, ABGC diplomates may sit for the ABGC Certification Examination at any time within the period of their curr</w:t>
      </w:r>
      <w:r w:rsidR="00254122">
        <w:rPr>
          <w:rFonts w:ascii="Times New Roman" w:eastAsia="Times New Roman" w:hAnsi="Times New Roman" w:cs="Times New Roman"/>
          <w:color w:val="000000"/>
          <w:sz w:val="24"/>
          <w:szCs w:val="24"/>
        </w:rPr>
        <w:t xml:space="preserve">ent time-limited certification </w:t>
      </w:r>
      <w:r w:rsidRPr="00F53774">
        <w:rPr>
          <w:rFonts w:ascii="Times New Roman" w:eastAsia="Times New Roman" w:hAnsi="Times New Roman" w:cs="Times New Roman"/>
          <w:color w:val="000000"/>
          <w:sz w:val="24"/>
          <w:szCs w:val="24"/>
        </w:rPr>
        <w:t xml:space="preserve">and must pass the examination to achieve recertification.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25412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Prior to ABGC’s </w:t>
      </w:r>
      <w:r w:rsidR="00CE0D3F">
        <w:rPr>
          <w:rFonts w:ascii="Times New Roman" w:eastAsia="Times New Roman" w:hAnsi="Times New Roman" w:cs="Times New Roman"/>
          <w:color w:val="000000"/>
          <w:sz w:val="24"/>
          <w:szCs w:val="24"/>
        </w:rPr>
        <w:t>1993 establishment</w:t>
      </w:r>
      <w:r w:rsidR="00F53774" w:rsidRPr="00F53774">
        <w:rPr>
          <w:rFonts w:ascii="Times New Roman" w:eastAsia="Times New Roman" w:hAnsi="Times New Roman" w:cs="Times New Roman"/>
          <w:color w:val="000000"/>
          <w:sz w:val="24"/>
          <w:szCs w:val="24"/>
        </w:rPr>
        <w:t xml:space="preserve">, genetic counselors obtained certification through the American Board of Medical Genetics </w:t>
      </w:r>
      <w:r w:rsidR="00317632">
        <w:rPr>
          <w:rFonts w:ascii="Times New Roman" w:eastAsia="Times New Roman" w:hAnsi="Times New Roman" w:cs="Times New Roman"/>
          <w:color w:val="000000"/>
          <w:sz w:val="24"/>
          <w:szCs w:val="24"/>
        </w:rPr>
        <w:t>&amp;</w:t>
      </w:r>
      <w:r>
        <w:rPr>
          <w:rFonts w:ascii="Times New Roman" w:eastAsia="Times New Roman" w:hAnsi="Times New Roman" w:cs="Times New Roman"/>
          <w:color w:val="000000"/>
          <w:sz w:val="24"/>
          <w:szCs w:val="24"/>
        </w:rPr>
        <w:t xml:space="preserve"> Genomics </w:t>
      </w:r>
      <w:r w:rsidR="00F53774" w:rsidRPr="00F53774">
        <w:rPr>
          <w:rFonts w:ascii="Times New Roman" w:eastAsia="Times New Roman" w:hAnsi="Times New Roman" w:cs="Times New Roman"/>
          <w:color w:val="000000"/>
          <w:sz w:val="24"/>
          <w:szCs w:val="24"/>
        </w:rPr>
        <w:t>(ABMG</w:t>
      </w:r>
      <w:r>
        <w:rPr>
          <w:rFonts w:ascii="Times New Roman" w:eastAsia="Times New Roman" w:hAnsi="Times New Roman" w:cs="Times New Roman"/>
          <w:color w:val="000000"/>
          <w:sz w:val="24"/>
          <w:szCs w:val="24"/>
        </w:rPr>
        <w:t>G</w:t>
      </w:r>
      <w:r w:rsidR="00F53774" w:rsidRPr="00F53774">
        <w:rPr>
          <w:rFonts w:ascii="Times New Roman" w:eastAsia="Times New Roman" w:hAnsi="Times New Roman" w:cs="Times New Roman"/>
          <w:color w:val="000000"/>
          <w:sz w:val="24"/>
          <w:szCs w:val="24"/>
        </w:rPr>
        <w:t xml:space="preserve">).  ABGC instituted time-limited certification in 1996.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Voluntary recertification is strongly encouraged for genetic counselors certified by ABGC before 1996 or by ABM</w:t>
      </w:r>
      <w:r>
        <w:rPr>
          <w:rFonts w:ascii="Times New Roman" w:eastAsia="Times New Roman" w:hAnsi="Times New Roman" w:cs="Times New Roman"/>
          <w:color w:val="000000"/>
          <w:sz w:val="24"/>
          <w:szCs w:val="24"/>
        </w:rPr>
        <w:t>G</w:t>
      </w:r>
      <w:r w:rsidR="00F53774" w:rsidRPr="00F53774">
        <w:rPr>
          <w:rFonts w:ascii="Times New Roman" w:eastAsia="Times New Roman" w:hAnsi="Times New Roman" w:cs="Times New Roman"/>
          <w:color w:val="000000"/>
          <w:sz w:val="24"/>
          <w:szCs w:val="24"/>
        </w:rPr>
        <w:t>G.  Failure to obtain voluntary recertification will not result in expiration of ABGC or ABMG</w:t>
      </w:r>
      <w:r w:rsidR="00095C86">
        <w:rPr>
          <w:rFonts w:ascii="Times New Roman" w:eastAsia="Times New Roman" w:hAnsi="Times New Roman" w:cs="Times New Roman"/>
          <w:color w:val="000000"/>
          <w:sz w:val="24"/>
          <w:szCs w:val="24"/>
        </w:rPr>
        <w:t>G</w:t>
      </w:r>
      <w:r w:rsidR="00F53774" w:rsidRPr="00F53774">
        <w:rPr>
          <w:rFonts w:ascii="Times New Roman" w:eastAsia="Times New Roman" w:hAnsi="Times New Roman" w:cs="Times New Roman"/>
          <w:color w:val="000000"/>
          <w:sz w:val="24"/>
          <w:szCs w:val="24"/>
        </w:rPr>
        <w:t xml:space="preserve"> certificates or loss of certification for diplomates certified before 1996.</w:t>
      </w:r>
    </w:p>
    <w:p w:rsidR="00F53774" w:rsidRPr="00F53774" w:rsidRDefault="00F53774">
      <w:pPr>
        <w:spacing w:after="0" w:line="240" w:lineRule="auto"/>
        <w:rPr>
          <w:rFonts w:ascii="Times New Roman" w:eastAsia="Times New Roman" w:hAnsi="Times New Roman" w:cs="Times New Roman"/>
          <w:sz w:val="24"/>
          <w:szCs w:val="24"/>
        </w:rPr>
      </w:pPr>
    </w:p>
    <w:p w:rsidR="00095C86"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i/>
          <w:iCs/>
          <w:color w:val="000000"/>
          <w:sz w:val="24"/>
          <w:szCs w:val="24"/>
        </w:rPr>
        <w:t>ABGC Appeal, Complaint, and Disciplinary Policies:  </w:t>
      </w:r>
      <w:r w:rsidRPr="00F53774">
        <w:rPr>
          <w:rFonts w:ascii="Times New Roman" w:eastAsia="Times New Roman" w:hAnsi="Times New Roman" w:cs="Times New Roman"/>
          <w:color w:val="000000"/>
          <w:sz w:val="24"/>
          <w:szCs w:val="24"/>
        </w:rPr>
        <w:t>In order to maintain the highest possible standards in certification, ABGC allows for individual examination applicants, examinees</w:t>
      </w:r>
      <w:r w:rsidR="00095C86">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ABGC diplomates to appeal Board of Directors</w:t>
      </w:r>
      <w:r w:rsidR="00095C86">
        <w:rPr>
          <w:rFonts w:ascii="Times New Roman" w:eastAsia="Times New Roman" w:hAnsi="Times New Roman" w:cs="Times New Roman"/>
          <w:color w:val="000000"/>
          <w:sz w:val="24"/>
          <w:szCs w:val="24"/>
        </w:rPr>
        <w:t>’ decisions</w:t>
      </w:r>
      <w:r w:rsidRPr="00F53774">
        <w:rPr>
          <w:rFonts w:ascii="Times New Roman" w:eastAsia="Times New Roman" w:hAnsi="Times New Roman" w:cs="Times New Roman"/>
          <w:color w:val="000000"/>
          <w:sz w:val="24"/>
          <w:szCs w:val="24"/>
        </w:rPr>
        <w:t xml:space="preserve"> regarding </w:t>
      </w:r>
      <w:r w:rsidR="00095C86">
        <w:rPr>
          <w:rFonts w:ascii="Times New Roman" w:eastAsia="Times New Roman" w:hAnsi="Times New Roman" w:cs="Times New Roman"/>
          <w:color w:val="000000"/>
          <w:sz w:val="24"/>
          <w:szCs w:val="24"/>
        </w:rPr>
        <w:t>their</w:t>
      </w:r>
      <w:r w:rsidRPr="00F53774">
        <w:rPr>
          <w:rFonts w:ascii="Times New Roman" w:eastAsia="Times New Roman" w:hAnsi="Times New Roman" w:cs="Times New Roman"/>
          <w:color w:val="000000"/>
          <w:sz w:val="24"/>
          <w:szCs w:val="24"/>
        </w:rPr>
        <w:t xml:space="preserve"> certification or recertification, and for</w:t>
      </w:r>
      <w:r w:rsidR="00095C86">
        <w:rPr>
          <w:rFonts w:ascii="Times New Roman" w:eastAsia="Times New Roman" w:hAnsi="Times New Roman" w:cs="Times New Roman"/>
          <w:color w:val="000000"/>
          <w:sz w:val="24"/>
          <w:szCs w:val="24"/>
        </w:rPr>
        <w:t xml:space="preserve"> another ABGC diplomates, health</w:t>
      </w:r>
      <w:r w:rsidRPr="00F53774">
        <w:rPr>
          <w:rFonts w:ascii="Times New Roman" w:eastAsia="Times New Roman" w:hAnsi="Times New Roman" w:cs="Times New Roman"/>
          <w:color w:val="000000"/>
          <w:sz w:val="24"/>
          <w:szCs w:val="24"/>
        </w:rPr>
        <w:t>care professional</w:t>
      </w:r>
      <w:r w:rsidR="00095C86">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or patient</w:t>
      </w:r>
      <w:r w:rsidR="00095C86">
        <w:rPr>
          <w:rFonts w:ascii="Times New Roman" w:eastAsia="Times New Roman" w:hAnsi="Times New Roman" w:cs="Times New Roman"/>
          <w:color w:val="000000"/>
          <w:sz w:val="24"/>
          <w:szCs w:val="24"/>
        </w:rPr>
        <w:t>s</w:t>
      </w:r>
      <w:r w:rsidRPr="00F53774">
        <w:rPr>
          <w:rFonts w:ascii="Times New Roman" w:eastAsia="Times New Roman" w:hAnsi="Times New Roman" w:cs="Times New Roman"/>
          <w:color w:val="000000"/>
          <w:sz w:val="24"/>
          <w:szCs w:val="24"/>
        </w:rPr>
        <w:t xml:space="preserve"> to submit a complaint regarding a certified individual’s practice</w:t>
      </w:r>
      <w:r w:rsidR="00095C86">
        <w:rPr>
          <w:rFonts w:ascii="Times New Roman" w:eastAsia="Times New Roman" w:hAnsi="Times New Roman" w:cs="Times New Roman"/>
          <w:color w:val="000000"/>
          <w:sz w:val="24"/>
          <w:szCs w:val="24"/>
        </w:rPr>
        <w:t>.</w:t>
      </w:r>
    </w:p>
    <w:p w:rsidR="00095C86" w:rsidRDefault="00095C86">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ABGC’s specific policies regarding such matters are available for review on its website (</w:t>
      </w:r>
      <w:hyperlink r:id="rId19" w:history="1">
        <w:r w:rsidRPr="00F53774">
          <w:rPr>
            <w:rFonts w:ascii="Times New Roman" w:eastAsia="Times New Roman" w:hAnsi="Times New Roman" w:cs="Times New Roman"/>
            <w:color w:val="0000FF"/>
            <w:sz w:val="24"/>
            <w:szCs w:val="24"/>
            <w:u w:val="single"/>
          </w:rPr>
          <w:t>http://www.abgc.net/About_ABGC/Policies.asp</w:t>
        </w:r>
      </w:hyperlink>
      <w:r w:rsidRPr="00F53774">
        <w:rPr>
          <w:rFonts w:ascii="Times New Roman" w:eastAsia="Times New Roman" w:hAnsi="Times New Roman" w:cs="Times New Roman"/>
          <w:color w:val="000000"/>
          <w:sz w:val="24"/>
          <w:szCs w:val="24"/>
        </w:rPr>
        <w:t xml:space="preserve">). </w:t>
      </w:r>
      <w:r w:rsidR="00095C86">
        <w:rPr>
          <w:rFonts w:ascii="Times New Roman" w:eastAsia="Times New Roman" w:hAnsi="Times New Roman" w:cs="Times New Roman"/>
          <w:color w:val="000000"/>
          <w:sz w:val="24"/>
          <w:szCs w:val="24"/>
        </w:rPr>
        <w:t xml:space="preserve"> The Accreditation Council for Genetic Counseling (</w:t>
      </w:r>
      <w:r w:rsidRPr="00F53774">
        <w:rPr>
          <w:rFonts w:ascii="Times New Roman" w:eastAsia="Times New Roman" w:hAnsi="Times New Roman" w:cs="Times New Roman"/>
          <w:color w:val="000000"/>
          <w:sz w:val="24"/>
          <w:szCs w:val="24"/>
        </w:rPr>
        <w:t>ACGC</w:t>
      </w:r>
      <w:r w:rsidR="00095C86">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w:t>
      </w:r>
      <w:r w:rsidR="00095C86">
        <w:rPr>
          <w:rFonts w:ascii="Times New Roman" w:eastAsia="Times New Roman" w:hAnsi="Times New Roman" w:cs="Times New Roman"/>
          <w:color w:val="000000"/>
          <w:sz w:val="24"/>
          <w:szCs w:val="24"/>
        </w:rPr>
        <w:t>o</w:t>
      </w:r>
      <w:r w:rsidRPr="00F53774">
        <w:rPr>
          <w:rFonts w:ascii="Times New Roman" w:eastAsia="Times New Roman" w:hAnsi="Times New Roman" w:cs="Times New Roman"/>
          <w:color w:val="000000"/>
          <w:sz w:val="24"/>
          <w:szCs w:val="24"/>
        </w:rPr>
        <w:t>perat</w:t>
      </w:r>
      <w:r w:rsidR="00095C86">
        <w:rPr>
          <w:rFonts w:ascii="Times New Roman" w:eastAsia="Times New Roman" w:hAnsi="Times New Roman" w:cs="Times New Roman"/>
          <w:color w:val="000000"/>
          <w:sz w:val="24"/>
          <w:szCs w:val="24"/>
        </w:rPr>
        <w:t>es under the existing ABGC-</w:t>
      </w:r>
      <w:r w:rsidRPr="00F53774">
        <w:rPr>
          <w:rFonts w:ascii="Times New Roman" w:eastAsia="Times New Roman" w:hAnsi="Times New Roman" w:cs="Times New Roman"/>
          <w:color w:val="000000"/>
          <w:sz w:val="24"/>
          <w:szCs w:val="24"/>
        </w:rPr>
        <w:t xml:space="preserve">complaint policies regarding graduate program accreditation decisions or compliance with training standards, also available for review </w:t>
      </w:r>
      <w:r w:rsidR="00095C86">
        <w:rPr>
          <w:rFonts w:ascii="Times New Roman" w:eastAsia="Times New Roman" w:hAnsi="Times New Roman" w:cs="Times New Roman"/>
          <w:color w:val="000000"/>
          <w:sz w:val="24"/>
          <w:szCs w:val="24"/>
        </w:rPr>
        <w:t xml:space="preserve">here:  </w:t>
      </w:r>
      <w:hyperlink r:id="rId20" w:history="1">
        <w:r w:rsidR="00095C86" w:rsidRPr="00F53774">
          <w:rPr>
            <w:rFonts w:ascii="Times New Roman" w:eastAsia="Times New Roman" w:hAnsi="Times New Roman" w:cs="Times New Roman"/>
            <w:color w:val="0000FF"/>
            <w:sz w:val="24"/>
            <w:szCs w:val="24"/>
            <w:u w:val="single"/>
          </w:rPr>
          <w:t>http://www.abgc.net/About_ABGC/Policies.asp</w:t>
        </w:r>
      </w:hyperlink>
      <w:r w:rsidRPr="00F53774">
        <w:rPr>
          <w:rFonts w:ascii="Times New Roman" w:eastAsia="Times New Roman" w:hAnsi="Times New Roman" w:cs="Times New Roman"/>
          <w:color w:val="000000"/>
          <w:sz w:val="24"/>
          <w:szCs w:val="24"/>
        </w:rPr>
        <w:t xml:space="preserve">.  ACGC plans to review these policies and any future revisions will be available upon request from ACGC. </w:t>
      </w:r>
    </w:p>
    <w:p w:rsidR="00B02A2D" w:rsidRPr="009C6219" w:rsidRDefault="00B02A2D">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lastRenderedPageBreak/>
        <w:t>F</w:t>
      </w:r>
      <w:r w:rsidRPr="009C6219">
        <w:rPr>
          <w:rFonts w:ascii="Times New Roman" w:eastAsia="Times New Roman" w:hAnsi="Times New Roman" w:cs="Times New Roman"/>
          <w:bCs/>
          <w:color w:val="000000"/>
          <w:sz w:val="24"/>
          <w:szCs w:val="24"/>
        </w:rPr>
        <w:t xml:space="preserve">ederal, </w:t>
      </w:r>
      <w:r w:rsidR="00A73A3E">
        <w:rPr>
          <w:rFonts w:ascii="Times New Roman" w:eastAsia="Times New Roman" w:hAnsi="Times New Roman" w:cs="Times New Roman"/>
          <w:bCs/>
          <w:color w:val="000000"/>
          <w:sz w:val="24"/>
          <w:szCs w:val="24"/>
        </w:rPr>
        <w:t>State, County, or Local L</w:t>
      </w:r>
      <w:r w:rsidRPr="009C6219">
        <w:rPr>
          <w:rFonts w:ascii="Times New Roman" w:eastAsia="Times New Roman" w:hAnsi="Times New Roman" w:cs="Times New Roman"/>
          <w:bCs/>
          <w:color w:val="000000"/>
          <w:sz w:val="24"/>
          <w:szCs w:val="24"/>
        </w:rPr>
        <w:t xml:space="preserve">aws </w:t>
      </w:r>
      <w:r>
        <w:rPr>
          <w:rFonts w:ascii="Times New Roman" w:eastAsia="Times New Roman" w:hAnsi="Times New Roman" w:cs="Times New Roman"/>
          <w:bCs/>
          <w:color w:val="000000"/>
          <w:sz w:val="24"/>
          <w:szCs w:val="24"/>
        </w:rPr>
        <w:t xml:space="preserve">that </w:t>
      </w:r>
      <w:r w:rsidR="00A73A3E">
        <w:rPr>
          <w:rFonts w:ascii="Times New Roman" w:eastAsia="Times New Roman" w:hAnsi="Times New Roman" w:cs="Times New Roman"/>
          <w:bCs/>
          <w:color w:val="000000"/>
          <w:sz w:val="24"/>
          <w:szCs w:val="24"/>
        </w:rPr>
        <w:t>Apply to the P</w:t>
      </w:r>
      <w:r w:rsidRPr="009C6219">
        <w:rPr>
          <w:rFonts w:ascii="Times New Roman" w:eastAsia="Times New Roman" w:hAnsi="Times New Roman" w:cs="Times New Roman"/>
          <w:bCs/>
          <w:color w:val="000000"/>
          <w:sz w:val="24"/>
          <w:szCs w:val="24"/>
        </w:rPr>
        <w:t xml:space="preserve">ractice of </w:t>
      </w:r>
      <w:r w:rsidR="00A73A3E">
        <w:rPr>
          <w:rFonts w:ascii="Times New Roman" w:eastAsia="Times New Roman" w:hAnsi="Times New Roman" w:cs="Times New Roman"/>
          <w:bCs/>
          <w:color w:val="000000"/>
          <w:sz w:val="24"/>
          <w:szCs w:val="24"/>
        </w:rPr>
        <w:t>Genetic C</w:t>
      </w:r>
      <w:r>
        <w:rPr>
          <w:rFonts w:ascii="Times New Roman" w:eastAsia="Times New Roman" w:hAnsi="Times New Roman" w:cs="Times New Roman"/>
          <w:bCs/>
          <w:color w:val="000000"/>
          <w:sz w:val="24"/>
          <w:szCs w:val="24"/>
        </w:rPr>
        <w:t>ounseling</w:t>
      </w:r>
      <w:r w:rsidR="000B0A19">
        <w:rPr>
          <w:rFonts w:ascii="Times New Roman" w:eastAsia="Times New Roman" w:hAnsi="Times New Roman" w:cs="Times New Roman"/>
          <w:bCs/>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0F2292" w:rsidRDefault="00A73A3E">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There currently is </w:t>
      </w:r>
      <w:r w:rsidR="00F53774" w:rsidRPr="00F53774">
        <w:rPr>
          <w:rFonts w:ascii="Times New Roman" w:eastAsia="Times New Roman" w:hAnsi="Times New Roman" w:cs="Times New Roman"/>
          <w:color w:val="000000"/>
          <w:sz w:val="24"/>
          <w:szCs w:val="24"/>
        </w:rPr>
        <w:t xml:space="preserve">no specific regulation of the </w:t>
      </w:r>
      <w:r w:rsidR="000F2292">
        <w:rPr>
          <w:rFonts w:ascii="Times New Roman" w:eastAsia="Times New Roman" w:hAnsi="Times New Roman" w:cs="Times New Roman"/>
          <w:color w:val="000000"/>
          <w:sz w:val="24"/>
          <w:szCs w:val="24"/>
        </w:rPr>
        <w:t xml:space="preserve">genetic counselor occupational group at </w:t>
      </w:r>
      <w:r w:rsidR="000F2292" w:rsidRPr="000F2292">
        <w:rPr>
          <w:rFonts w:ascii="Times New Roman" w:hAnsi="Times New Roman" w:cs="Times New Roman"/>
          <w:b/>
          <w:sz w:val="24"/>
        </w:rPr>
        <w:t>the federal level</w:t>
      </w:r>
      <w:r w:rsidR="000F2292">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Perhaps the most recent federal legislation relevant to the provision of genetic testing and counseling is </w:t>
      </w:r>
      <w:r w:rsidR="00F53774" w:rsidRPr="00F53774">
        <w:rPr>
          <w:rFonts w:ascii="Times New Roman" w:eastAsia="Times New Roman" w:hAnsi="Times New Roman" w:cs="Times New Roman"/>
          <w:i/>
          <w:iCs/>
          <w:color w:val="000000"/>
          <w:sz w:val="24"/>
          <w:szCs w:val="24"/>
        </w:rPr>
        <w:t>H.R. 493 (110th):  The Genetic Information Nondiscr</w:t>
      </w:r>
      <w:r w:rsidR="000F2292">
        <w:rPr>
          <w:rFonts w:ascii="Times New Roman" w:eastAsia="Times New Roman" w:hAnsi="Times New Roman" w:cs="Times New Roman"/>
          <w:i/>
          <w:iCs/>
          <w:color w:val="000000"/>
          <w:sz w:val="24"/>
          <w:szCs w:val="24"/>
        </w:rPr>
        <w:t>imination Act of 2008, (</w:t>
      </w:r>
      <w:r w:rsidR="00F53774" w:rsidRPr="00F53774">
        <w:rPr>
          <w:rFonts w:ascii="Times New Roman" w:eastAsia="Times New Roman" w:hAnsi="Times New Roman" w:cs="Times New Roman"/>
          <w:i/>
          <w:iCs/>
          <w:color w:val="000000"/>
          <w:sz w:val="24"/>
          <w:szCs w:val="24"/>
        </w:rPr>
        <w:t>GINA</w:t>
      </w:r>
      <w:r w:rsidR="000F2292">
        <w:rPr>
          <w:rFonts w:ascii="Times New Roman" w:eastAsia="Times New Roman" w:hAnsi="Times New Roman" w:cs="Times New Roman"/>
          <w:i/>
          <w:iCs/>
          <w:color w:val="000000"/>
          <w:sz w:val="24"/>
          <w:szCs w:val="24"/>
        </w:rPr>
        <w:t>)</w:t>
      </w:r>
      <w:r w:rsidR="00F53774" w:rsidRPr="00F53774">
        <w:rPr>
          <w:rFonts w:ascii="Times New Roman" w:eastAsia="Times New Roman" w:hAnsi="Times New Roman" w:cs="Times New Roman"/>
          <w:i/>
          <w:iCs/>
          <w:color w:val="000000"/>
          <w:sz w:val="24"/>
          <w:szCs w:val="24"/>
        </w:rPr>
        <w:t xml:space="preserve"> </w:t>
      </w:r>
      <w:r w:rsidR="00F53774" w:rsidRPr="00F53774">
        <w:rPr>
          <w:rFonts w:ascii="Times New Roman" w:eastAsia="Times New Roman" w:hAnsi="Times New Roman" w:cs="Times New Roman"/>
          <w:color w:val="000000"/>
          <w:sz w:val="24"/>
          <w:szCs w:val="24"/>
        </w:rPr>
        <w:t xml:space="preserve">(Appendix C). </w:t>
      </w:r>
      <w:r w:rsidR="000F2292">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As a component of their training and competency for practice, genetic counselors must be familiar with GINA, its protections</w:t>
      </w:r>
      <w:r w:rsidR="000F2292">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and its limitations as it relates to clients and their families. </w:t>
      </w:r>
      <w:r w:rsidR="000F2292">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GINA prohibits health insurers from using genetic information for enrollment, premium/contribution determinations, underwriting, and preexisting condition exclusions. </w:t>
      </w:r>
      <w:r w:rsidR="000F2292">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GINA also prohibits an employer, employment agency, labor organization, or joint labor-management committee from discriminating against, limiting, segregating, classifying or otherwise adversely affecting </w:t>
      </w:r>
      <w:r w:rsidR="000F2292">
        <w:rPr>
          <w:rFonts w:ascii="Times New Roman" w:eastAsia="Times New Roman" w:hAnsi="Times New Roman" w:cs="Times New Roman"/>
          <w:color w:val="000000"/>
          <w:sz w:val="24"/>
          <w:szCs w:val="24"/>
        </w:rPr>
        <w:t>an individual’s</w:t>
      </w:r>
      <w:r w:rsidR="00F53774" w:rsidRPr="00F53774">
        <w:rPr>
          <w:rFonts w:ascii="Times New Roman" w:eastAsia="Times New Roman" w:hAnsi="Times New Roman" w:cs="Times New Roman"/>
          <w:color w:val="000000"/>
          <w:sz w:val="24"/>
          <w:szCs w:val="24"/>
        </w:rPr>
        <w:t xml:space="preserve"> status as an employee, individual, or family member because of genetic information.  </w:t>
      </w:r>
    </w:p>
    <w:p w:rsidR="000F2292" w:rsidRDefault="000F2292">
      <w:pPr>
        <w:spacing w:after="0" w:line="240" w:lineRule="auto"/>
        <w:ind w:left="720"/>
        <w:rPr>
          <w:rFonts w:ascii="Times New Roman" w:eastAsia="Times New Roman" w:hAnsi="Times New Roman" w:cs="Times New Roman"/>
          <w:color w:val="000000"/>
          <w:sz w:val="24"/>
          <w:szCs w:val="24"/>
        </w:rPr>
      </w:pP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Such entities also are prohibited from requesting, requiring, or purchasing an employee's genetic information, except for certain purposes</w:t>
      </w:r>
      <w:r w:rsidR="000F2292">
        <w:rPr>
          <w:rFonts w:ascii="Times New Roman" w:eastAsia="Times New Roman" w:hAnsi="Times New Roman" w:cs="Times New Roman"/>
          <w:color w:val="000000"/>
          <w:sz w:val="24"/>
          <w:szCs w:val="24"/>
        </w:rPr>
        <w:t>.  I</w:t>
      </w:r>
      <w:r w:rsidRPr="00F53774">
        <w:rPr>
          <w:rFonts w:ascii="Times New Roman" w:eastAsia="Times New Roman" w:hAnsi="Times New Roman" w:cs="Times New Roman"/>
          <w:color w:val="000000"/>
          <w:sz w:val="24"/>
          <w:szCs w:val="24"/>
        </w:rPr>
        <w:t>n these instances</w:t>
      </w:r>
      <w:r w:rsidR="000F2292">
        <w:rPr>
          <w:rFonts w:ascii="Times New Roman" w:eastAsia="Times New Roman" w:hAnsi="Times New Roman" w:cs="Times New Roman"/>
          <w:color w:val="000000"/>
          <w:sz w:val="24"/>
          <w:szCs w:val="24"/>
        </w:rPr>
        <w:t xml:space="preserve">, entities </w:t>
      </w:r>
      <w:r w:rsidRPr="00F53774">
        <w:rPr>
          <w:rFonts w:ascii="Times New Roman" w:eastAsia="Times New Roman" w:hAnsi="Times New Roman" w:cs="Times New Roman"/>
          <w:color w:val="000000"/>
          <w:sz w:val="24"/>
          <w:szCs w:val="24"/>
        </w:rPr>
        <w:t xml:space="preserve">must maintain such information in separate files and treat such information as a confidential medical record, and </w:t>
      </w:r>
      <w:r w:rsidR="000F2292">
        <w:rPr>
          <w:rFonts w:ascii="Times New Roman" w:eastAsia="Times New Roman" w:hAnsi="Times New Roman" w:cs="Times New Roman"/>
          <w:color w:val="000000"/>
          <w:sz w:val="24"/>
          <w:szCs w:val="24"/>
        </w:rPr>
        <w:t>not</w:t>
      </w:r>
      <w:r w:rsidRPr="00F53774">
        <w:rPr>
          <w:rFonts w:ascii="Times New Roman" w:eastAsia="Times New Roman" w:hAnsi="Times New Roman" w:cs="Times New Roman"/>
          <w:color w:val="000000"/>
          <w:sz w:val="24"/>
          <w:szCs w:val="24"/>
        </w:rPr>
        <w:t xml:space="preserve"> disclos</w:t>
      </w:r>
      <w:r w:rsidR="000F2292">
        <w:rPr>
          <w:rFonts w:ascii="Times New Roman" w:eastAsia="Times New Roman" w:hAnsi="Times New Roman" w:cs="Times New Roman"/>
          <w:color w:val="000000"/>
          <w:sz w:val="24"/>
          <w:szCs w:val="24"/>
        </w:rPr>
        <w:t>e</w:t>
      </w:r>
      <w:r w:rsidRPr="00F53774">
        <w:rPr>
          <w:rFonts w:ascii="Times New Roman" w:eastAsia="Times New Roman" w:hAnsi="Times New Roman" w:cs="Times New Roman"/>
          <w:color w:val="000000"/>
          <w:sz w:val="24"/>
          <w:szCs w:val="24"/>
        </w:rPr>
        <w:t xml:space="preserve"> such genetic information except in specific circumstances. </w:t>
      </w:r>
      <w:r w:rsidR="000F2292">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GINA establishes penalties for </w:t>
      </w:r>
      <w:r w:rsidR="000F2292">
        <w:rPr>
          <w:rFonts w:ascii="Times New Roman" w:eastAsia="Times New Roman" w:hAnsi="Times New Roman" w:cs="Times New Roman"/>
          <w:color w:val="000000"/>
          <w:sz w:val="24"/>
          <w:szCs w:val="24"/>
        </w:rPr>
        <w:t xml:space="preserve">those who violate </w:t>
      </w:r>
      <w:r w:rsidRPr="00F53774">
        <w:rPr>
          <w:rFonts w:ascii="Times New Roman" w:eastAsia="Times New Roman" w:hAnsi="Times New Roman" w:cs="Times New Roman"/>
          <w:color w:val="000000"/>
          <w:sz w:val="24"/>
          <w:szCs w:val="24"/>
        </w:rPr>
        <w:t xml:space="preserve">the above tenets.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0F229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w:t>
      </w:r>
      <w:r w:rsidR="00F53774" w:rsidRPr="00F53774">
        <w:rPr>
          <w:rFonts w:ascii="Times New Roman" w:eastAsia="Times New Roman" w:hAnsi="Times New Roman" w:cs="Times New Roman"/>
          <w:color w:val="000000"/>
          <w:sz w:val="24"/>
          <w:szCs w:val="24"/>
        </w:rPr>
        <w:t xml:space="preserve"> Affordable Care Act</w:t>
      </w:r>
      <w:r>
        <w:rPr>
          <w:rFonts w:ascii="Times New Roman" w:eastAsia="Times New Roman" w:hAnsi="Times New Roman" w:cs="Times New Roman"/>
          <w:color w:val="000000"/>
          <w:sz w:val="24"/>
          <w:szCs w:val="24"/>
        </w:rPr>
        <w:t xml:space="preserve"> (ACA)</w:t>
      </w:r>
      <w:r w:rsidR="00F53774" w:rsidRPr="00F53774">
        <w:rPr>
          <w:rFonts w:ascii="Times New Roman" w:eastAsia="Times New Roman" w:hAnsi="Times New Roman" w:cs="Times New Roman"/>
          <w:color w:val="000000"/>
          <w:sz w:val="24"/>
          <w:szCs w:val="24"/>
        </w:rPr>
        <w:t xml:space="preserve"> requires health insurance plans to cover genetic counseling as a preventive service with no copay or deductible for women whose family history suggests an increased risk of mutations in BRCA1 or BRCA2</w:t>
      </w:r>
      <w:r w:rsidR="00F53774" w:rsidRPr="00F53774">
        <w:rPr>
          <w:rFonts w:ascii="Times New Roman" w:eastAsia="Times New Roman" w:hAnsi="Times New Roman" w:cs="Times New Roman"/>
          <w:color w:val="666666"/>
          <w:sz w:val="24"/>
          <w:szCs w:val="24"/>
        </w:rPr>
        <w:t>.  </w:t>
      </w:r>
      <w:r w:rsidR="00F53774" w:rsidRPr="00F5377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ACA</w:t>
      </w:r>
      <w:r w:rsidR="00F53774" w:rsidRPr="00F53774">
        <w:rPr>
          <w:rFonts w:ascii="Times New Roman" w:eastAsia="Times New Roman" w:hAnsi="Times New Roman" w:cs="Times New Roman"/>
          <w:color w:val="000000"/>
          <w:sz w:val="24"/>
          <w:szCs w:val="24"/>
        </w:rPr>
        <w:t xml:space="preserve"> applies to genetic counseling but does not extend to genetic testing. </w:t>
      </w:r>
      <w:r>
        <w:rPr>
          <w:rFonts w:ascii="Times New Roman" w:eastAsia="Times New Roman" w:hAnsi="Times New Roman" w:cs="Times New Roman"/>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0F2292">
      <w:pPr>
        <w:spacing w:after="0" w:line="240" w:lineRule="auto"/>
        <w:ind w:left="720"/>
        <w:rPr>
          <w:rFonts w:ascii="Times New Roman" w:eastAsia="Times New Roman" w:hAnsi="Times New Roman" w:cs="Times New Roman"/>
          <w:sz w:val="24"/>
          <w:szCs w:val="24"/>
        </w:rPr>
      </w:pPr>
      <w:r w:rsidRPr="000F2292">
        <w:rPr>
          <w:rFonts w:ascii="Times New Roman" w:eastAsia="Times New Roman" w:hAnsi="Times New Roman" w:cs="Times New Roman"/>
          <w:bCs/>
          <w:color w:val="000000"/>
          <w:sz w:val="24"/>
          <w:szCs w:val="24"/>
        </w:rPr>
        <w:t>[State]</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does not </w:t>
      </w:r>
      <w:r w:rsidR="00F53774" w:rsidRPr="00F53774">
        <w:rPr>
          <w:rFonts w:ascii="Times New Roman" w:eastAsia="Times New Roman" w:hAnsi="Times New Roman" w:cs="Times New Roman"/>
          <w:color w:val="000000"/>
          <w:sz w:val="24"/>
          <w:szCs w:val="24"/>
        </w:rPr>
        <w:t>specific</w:t>
      </w:r>
      <w:r>
        <w:rPr>
          <w:rFonts w:ascii="Times New Roman" w:eastAsia="Times New Roman" w:hAnsi="Times New Roman" w:cs="Times New Roman"/>
          <w:color w:val="000000"/>
          <w:sz w:val="24"/>
          <w:szCs w:val="24"/>
        </w:rPr>
        <w:t>ally</w:t>
      </w:r>
      <w:r w:rsidR="00F53774" w:rsidRPr="00F53774">
        <w:rPr>
          <w:rFonts w:ascii="Times New Roman" w:eastAsia="Times New Roman" w:hAnsi="Times New Roman" w:cs="Times New Roman"/>
          <w:color w:val="000000"/>
          <w:sz w:val="24"/>
          <w:szCs w:val="24"/>
        </w:rPr>
        <w:t xml:space="preserve"> regulat</w:t>
      </w:r>
      <w:r>
        <w:rPr>
          <w:rFonts w:ascii="Times New Roman" w:eastAsia="Times New Roman" w:hAnsi="Times New Roman" w:cs="Times New Roman"/>
          <w:color w:val="000000"/>
          <w:sz w:val="24"/>
          <w:szCs w:val="24"/>
        </w:rPr>
        <w:t>e</w:t>
      </w:r>
      <w:r w:rsidR="00F53774" w:rsidRPr="00F5377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genetic counselor occupational group</w:t>
      </w:r>
      <w:r w:rsidR="001E7A8C">
        <w:rPr>
          <w:rFonts w:ascii="Times New Roman" w:eastAsia="Times New Roman" w:hAnsi="Times New Roman" w:cs="Times New Roman"/>
          <w:color w:val="000000"/>
          <w:sz w:val="24"/>
          <w:szCs w:val="24"/>
        </w:rPr>
        <w:t xml:space="preserve">.  However, </w:t>
      </w:r>
      <w:r w:rsidR="00F504E7">
        <w:rPr>
          <w:rFonts w:ascii="Times New Roman" w:eastAsia="Times New Roman" w:hAnsi="Times New Roman" w:cs="Times New Roman"/>
          <w:color w:val="000000"/>
          <w:sz w:val="24"/>
          <w:szCs w:val="24"/>
        </w:rPr>
        <w:t xml:space="preserve">[State Licensing Board/Agency] </w:t>
      </w:r>
      <w:r w:rsidR="00F53774" w:rsidRPr="000B0A19">
        <w:rPr>
          <w:rFonts w:ascii="Times New Roman" w:eastAsia="Times New Roman" w:hAnsi="Times New Roman" w:cs="Times New Roman"/>
          <w:color w:val="000000"/>
          <w:sz w:val="24"/>
          <w:szCs w:val="24"/>
        </w:rPr>
        <w:t>has</w:t>
      </w:r>
      <w:r w:rsidR="000B0A19">
        <w:rPr>
          <w:rFonts w:ascii="Times New Roman" w:eastAsia="Times New Roman" w:hAnsi="Times New Roman" w:cs="Times New Roman"/>
          <w:color w:val="000000"/>
          <w:sz w:val="24"/>
          <w:szCs w:val="24"/>
        </w:rPr>
        <w:t xml:space="preserve"> jurisdiction over other health</w:t>
      </w:r>
      <w:r w:rsidR="00F53774" w:rsidRPr="00F53774">
        <w:rPr>
          <w:rFonts w:ascii="Times New Roman" w:eastAsia="Times New Roman" w:hAnsi="Times New Roman" w:cs="Times New Roman"/>
          <w:color w:val="000000"/>
          <w:sz w:val="24"/>
          <w:szCs w:val="24"/>
        </w:rPr>
        <w:t xml:space="preserve">care professionals who are licensed and may provide some types of genetic consultation within their scope.  The regulatory boards that license these practitioners can investigate cases in which these professionals are accused of harming the public by providing inappropriate genetic consultation and/or practicing outside their scope, and can determine whether disciplinary action should be imposed. </w:t>
      </w:r>
    </w:p>
    <w:p w:rsidR="00F53774" w:rsidRPr="00F53774" w:rsidRDefault="00F53774">
      <w:pPr>
        <w:spacing w:after="0" w:line="240" w:lineRule="auto"/>
        <w:rPr>
          <w:rFonts w:ascii="Times New Roman" w:eastAsia="Times New Roman" w:hAnsi="Times New Roman" w:cs="Times New Roman"/>
          <w:sz w:val="24"/>
          <w:szCs w:val="24"/>
        </w:rPr>
      </w:pPr>
    </w:p>
    <w:p w:rsidR="00DE6A30" w:rsidRDefault="000F2292" w:rsidP="00DE6A30">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with GINA</w:t>
      </w:r>
      <w:r w:rsidR="00F53774" w:rsidRPr="00F53774">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genetic counselors are expected to be familiar with state laws pertaining to genetic nondiscrimination, their protections, and t</w:t>
      </w:r>
      <w:r>
        <w:rPr>
          <w:rFonts w:ascii="Times New Roman" w:eastAsia="Times New Roman" w:hAnsi="Times New Roman" w:cs="Times New Roman"/>
          <w:color w:val="000000"/>
          <w:sz w:val="24"/>
          <w:szCs w:val="24"/>
        </w:rPr>
        <w:t>heir limitations as they relate</w:t>
      </w:r>
      <w:r w:rsidRPr="00F53774">
        <w:rPr>
          <w:rFonts w:ascii="Times New Roman" w:eastAsia="Times New Roman" w:hAnsi="Times New Roman" w:cs="Times New Roman"/>
          <w:color w:val="000000"/>
          <w:sz w:val="24"/>
          <w:szCs w:val="24"/>
        </w:rPr>
        <w:t xml:space="preserve"> to clients and their families</w:t>
      </w:r>
      <w:r w:rsidR="00073FC3">
        <w:rPr>
          <w:rFonts w:ascii="Times New Roman" w:eastAsia="Times New Roman" w:hAnsi="Times New Roman" w:cs="Times New Roman"/>
          <w:color w:val="000000"/>
          <w:sz w:val="24"/>
          <w:szCs w:val="24"/>
        </w:rPr>
        <w:t>. Genetic counselors should also be familiar with other state statutes pertaining to genetics practice</w:t>
      </w:r>
      <w:r w:rsidR="000B0A19">
        <w:rPr>
          <w:rFonts w:ascii="Times New Roman" w:eastAsia="Times New Roman" w:hAnsi="Times New Roman" w:cs="Times New Roman"/>
          <w:color w:val="000000"/>
          <w:sz w:val="24"/>
          <w:szCs w:val="24"/>
        </w:rPr>
        <w:t>,</w:t>
      </w:r>
      <w:r w:rsidR="00073FC3">
        <w:rPr>
          <w:rFonts w:ascii="Times New Roman" w:eastAsia="Times New Roman" w:hAnsi="Times New Roman" w:cs="Times New Roman"/>
          <w:color w:val="000000"/>
          <w:sz w:val="24"/>
          <w:szCs w:val="24"/>
        </w:rPr>
        <w:t xml:space="preserve"> including but not limited to</w:t>
      </w:r>
      <w:r w:rsidR="000B0A19">
        <w:rPr>
          <w:rFonts w:ascii="Times New Roman" w:eastAsia="Times New Roman" w:hAnsi="Times New Roman" w:cs="Times New Roman"/>
          <w:color w:val="000000"/>
          <w:sz w:val="24"/>
          <w:szCs w:val="24"/>
        </w:rPr>
        <w:t>,</w:t>
      </w:r>
      <w:r w:rsidR="00073FC3">
        <w:rPr>
          <w:rFonts w:ascii="Times New Roman" w:eastAsia="Times New Roman" w:hAnsi="Times New Roman" w:cs="Times New Roman"/>
          <w:color w:val="000000"/>
          <w:sz w:val="24"/>
          <w:szCs w:val="24"/>
        </w:rPr>
        <w:t xml:space="preserve"> newborn screening, employment nondiscrimination, and informed consent laws. A database of relevant laws is available at </w:t>
      </w:r>
      <w:hyperlink r:id="rId21" w:history="1">
        <w:r w:rsidR="00073FC3" w:rsidRPr="00E363BC">
          <w:rPr>
            <w:rStyle w:val="Hyperlink"/>
            <w:rFonts w:ascii="Times New Roman" w:eastAsia="Times New Roman" w:hAnsi="Times New Roman" w:cs="Times New Roman"/>
            <w:sz w:val="24"/>
            <w:szCs w:val="24"/>
          </w:rPr>
          <w:t>https://www.genome.gov/policyethics/legdatabase/pubsearch.cfm</w:t>
        </w:r>
      </w:hyperlink>
      <w:r w:rsidR="000B0A19">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w:t>
      </w:r>
    </w:p>
    <w:p w:rsidR="00DE6A30" w:rsidRDefault="00DE6A30" w:rsidP="00DE6A30">
      <w:pPr>
        <w:spacing w:after="0" w:line="240" w:lineRule="auto"/>
        <w:ind w:left="720"/>
        <w:rPr>
          <w:rFonts w:ascii="Times New Roman" w:eastAsia="Times New Roman" w:hAnsi="Times New Roman" w:cs="Times New Roman"/>
          <w:color w:val="000000"/>
          <w:sz w:val="24"/>
          <w:szCs w:val="24"/>
        </w:rPr>
      </w:pPr>
    </w:p>
    <w:p w:rsidR="00B02A2D" w:rsidRPr="00DE6A30" w:rsidRDefault="000F2292" w:rsidP="00DE6A30">
      <w:pPr>
        <w:pStyle w:val="ListParagraph"/>
        <w:numPr>
          <w:ilvl w:val="0"/>
          <w:numId w:val="13"/>
        </w:numPr>
        <w:spacing w:after="0" w:line="240" w:lineRule="auto"/>
        <w:rPr>
          <w:rFonts w:ascii="Times New Roman" w:eastAsia="Times New Roman" w:hAnsi="Times New Roman" w:cs="Times New Roman"/>
          <w:color w:val="000000"/>
          <w:sz w:val="24"/>
          <w:szCs w:val="24"/>
        </w:rPr>
      </w:pPr>
      <w:r w:rsidRPr="00DE6A30">
        <w:rPr>
          <w:rFonts w:ascii="Times New Roman" w:eastAsia="Times New Roman" w:hAnsi="Times New Roman" w:cs="Times New Roman"/>
          <w:bCs/>
          <w:color w:val="000000"/>
          <w:sz w:val="24"/>
          <w:szCs w:val="24"/>
        </w:rPr>
        <w:t>Discuss Private Credentialing as an A</w:t>
      </w:r>
      <w:r w:rsidR="00B02A2D" w:rsidRPr="00DE6A30">
        <w:rPr>
          <w:rFonts w:ascii="Times New Roman" w:eastAsia="Times New Roman" w:hAnsi="Times New Roman" w:cs="Times New Roman"/>
          <w:bCs/>
          <w:color w:val="000000"/>
          <w:sz w:val="24"/>
          <w:szCs w:val="24"/>
        </w:rPr>
        <w:t>lter</w:t>
      </w:r>
      <w:r w:rsidRPr="00DE6A30">
        <w:rPr>
          <w:rFonts w:ascii="Times New Roman" w:eastAsia="Times New Roman" w:hAnsi="Times New Roman" w:cs="Times New Roman"/>
          <w:bCs/>
          <w:color w:val="000000"/>
          <w:sz w:val="24"/>
          <w:szCs w:val="24"/>
        </w:rPr>
        <w:t>native to Government R</w:t>
      </w:r>
      <w:r w:rsidR="00B02A2D" w:rsidRPr="00DE6A30">
        <w:rPr>
          <w:rFonts w:ascii="Times New Roman" w:eastAsia="Times New Roman" w:hAnsi="Times New Roman" w:cs="Times New Roman"/>
          <w:bCs/>
          <w:color w:val="000000"/>
          <w:sz w:val="24"/>
          <w:szCs w:val="24"/>
        </w:rPr>
        <w:t>egulation</w:t>
      </w:r>
      <w:r w:rsidR="00317632" w:rsidRPr="00DE6A30">
        <w:rPr>
          <w:rFonts w:ascii="Times New Roman" w:eastAsia="Times New Roman" w:hAnsi="Times New Roman" w:cs="Times New Roman"/>
          <w:bCs/>
          <w:color w:val="000000"/>
          <w:sz w:val="24"/>
          <w:szCs w:val="24"/>
        </w:rPr>
        <w:t>.</w:t>
      </w:r>
    </w:p>
    <w:p w:rsidR="00F53774" w:rsidRPr="00F53774" w:rsidRDefault="00F53774">
      <w:pPr>
        <w:spacing w:after="0" w:line="240" w:lineRule="auto"/>
        <w:jc w:val="both"/>
        <w:rPr>
          <w:rFonts w:ascii="Times New Roman" w:eastAsia="Times New Roman" w:hAnsi="Times New Roman" w:cs="Times New Roman"/>
          <w:sz w:val="24"/>
          <w:szCs w:val="24"/>
        </w:rPr>
      </w:pPr>
    </w:p>
    <w:p w:rsidR="00F53774" w:rsidRPr="00F53774" w:rsidRDefault="000F2292">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Registration of All P</w:t>
      </w:r>
      <w:r w:rsidR="00F53774" w:rsidRPr="00F53774">
        <w:rPr>
          <w:rFonts w:ascii="Times New Roman" w:eastAsia="Times New Roman" w:hAnsi="Times New Roman" w:cs="Times New Roman"/>
          <w:b/>
          <w:bCs/>
          <w:i/>
          <w:iCs/>
          <w:color w:val="000000"/>
          <w:sz w:val="24"/>
          <w:szCs w:val="24"/>
        </w:rPr>
        <w:t>ractitioners</w:t>
      </w: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Registration typically imposes baseline criteria for the practice of a skill or profession, but does not</w:t>
      </w:r>
      <w:r w:rsidR="000F2292">
        <w:rPr>
          <w:rFonts w:ascii="Times New Roman" w:eastAsia="Times New Roman" w:hAnsi="Times New Roman" w:cs="Times New Roman"/>
          <w:color w:val="000000"/>
          <w:sz w:val="24"/>
          <w:szCs w:val="24"/>
        </w:rPr>
        <w:t>: 1)</w:t>
      </w:r>
      <w:r w:rsidRPr="00F53774">
        <w:rPr>
          <w:rFonts w:ascii="Times New Roman" w:eastAsia="Times New Roman" w:hAnsi="Times New Roman" w:cs="Times New Roman"/>
          <w:color w:val="000000"/>
          <w:sz w:val="24"/>
          <w:szCs w:val="24"/>
        </w:rPr>
        <w:t xml:space="preserve"> establish foundational training requirements</w:t>
      </w:r>
      <w:r w:rsidR="000F2292">
        <w:rPr>
          <w:rFonts w:ascii="Times New Roman" w:eastAsia="Times New Roman" w:hAnsi="Times New Roman" w:cs="Times New Roman"/>
          <w:color w:val="000000"/>
          <w:sz w:val="24"/>
          <w:szCs w:val="24"/>
        </w:rPr>
        <w:t>; 2)</w:t>
      </w:r>
      <w:r w:rsidRPr="00F53774">
        <w:rPr>
          <w:rFonts w:ascii="Times New Roman" w:eastAsia="Times New Roman" w:hAnsi="Times New Roman" w:cs="Times New Roman"/>
          <w:color w:val="000000"/>
          <w:sz w:val="24"/>
          <w:szCs w:val="24"/>
        </w:rPr>
        <w:t xml:space="preserve"> provi</w:t>
      </w:r>
      <w:r w:rsidR="000F2292">
        <w:rPr>
          <w:rFonts w:ascii="Times New Roman" w:eastAsia="Times New Roman" w:hAnsi="Times New Roman" w:cs="Times New Roman"/>
          <w:color w:val="000000"/>
          <w:sz w:val="24"/>
          <w:szCs w:val="24"/>
        </w:rPr>
        <w:t>de a ‘scope of practice;</w:t>
      </w:r>
      <w:r w:rsidRPr="00F53774">
        <w:rPr>
          <w:rFonts w:ascii="Times New Roman" w:eastAsia="Times New Roman" w:hAnsi="Times New Roman" w:cs="Times New Roman"/>
          <w:color w:val="000000"/>
          <w:sz w:val="24"/>
          <w:szCs w:val="24"/>
        </w:rPr>
        <w:t xml:space="preserve">’ </w:t>
      </w:r>
      <w:r w:rsidR="000F2292">
        <w:rPr>
          <w:rFonts w:ascii="Times New Roman" w:eastAsia="Times New Roman" w:hAnsi="Times New Roman" w:cs="Times New Roman"/>
          <w:color w:val="000000"/>
          <w:sz w:val="24"/>
          <w:szCs w:val="24"/>
        </w:rPr>
        <w:t xml:space="preserve">3) </w:t>
      </w:r>
      <w:r w:rsidRPr="00F53774">
        <w:rPr>
          <w:rFonts w:ascii="Times New Roman" w:eastAsia="Times New Roman" w:hAnsi="Times New Roman" w:cs="Times New Roman"/>
          <w:color w:val="000000"/>
          <w:sz w:val="24"/>
          <w:szCs w:val="24"/>
        </w:rPr>
        <w:t>mandate continuing education</w:t>
      </w:r>
      <w:r w:rsidR="000F2292">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and </w:t>
      </w:r>
      <w:r w:rsidR="000F2292">
        <w:rPr>
          <w:rFonts w:ascii="Times New Roman" w:eastAsia="Times New Roman" w:hAnsi="Times New Roman" w:cs="Times New Roman"/>
          <w:color w:val="000000"/>
          <w:sz w:val="24"/>
          <w:szCs w:val="24"/>
        </w:rPr>
        <w:t xml:space="preserve">4) </w:t>
      </w:r>
      <w:r w:rsidRPr="00F53774">
        <w:rPr>
          <w:rFonts w:ascii="Times New Roman" w:eastAsia="Times New Roman" w:hAnsi="Times New Roman" w:cs="Times New Roman"/>
          <w:color w:val="000000"/>
          <w:sz w:val="24"/>
          <w:szCs w:val="24"/>
        </w:rPr>
        <w:t xml:space="preserve">provide recourse for consumers. </w:t>
      </w:r>
      <w:r w:rsidR="000F2292">
        <w:rPr>
          <w:rFonts w:ascii="Times New Roman" w:eastAsia="Times New Roman" w:hAnsi="Times New Roman" w:cs="Times New Roman"/>
          <w:color w:val="000000"/>
          <w:sz w:val="24"/>
          <w:szCs w:val="24"/>
        </w:rPr>
        <w:t xml:space="preserve"> </w:t>
      </w:r>
      <w:r w:rsidR="00F65E9F" w:rsidRPr="00F53774">
        <w:rPr>
          <w:rFonts w:ascii="Times New Roman" w:eastAsia="Times New Roman" w:hAnsi="Times New Roman" w:cs="Times New Roman"/>
          <w:color w:val="000000"/>
          <w:sz w:val="24"/>
          <w:szCs w:val="24"/>
        </w:rPr>
        <w:t xml:space="preserve">Although this </w:t>
      </w:r>
      <w:r w:rsidR="00F65E9F" w:rsidRPr="00F53774">
        <w:rPr>
          <w:rFonts w:ascii="Times New Roman" w:eastAsia="Times New Roman" w:hAnsi="Times New Roman" w:cs="Times New Roman"/>
          <w:color w:val="000000"/>
          <w:sz w:val="24"/>
          <w:szCs w:val="24"/>
        </w:rPr>
        <w:lastRenderedPageBreak/>
        <w:t>alternative is low-cost, it has essentially no value to protecting the public</w:t>
      </w:r>
      <w:r w:rsidR="00F65E9F">
        <w:rPr>
          <w:rFonts w:ascii="Times New Roman" w:eastAsia="Times New Roman" w:hAnsi="Times New Roman" w:cs="Times New Roman"/>
          <w:color w:val="000000"/>
          <w:sz w:val="24"/>
          <w:szCs w:val="24"/>
        </w:rPr>
        <w:t xml:space="preserve"> because it does not </w:t>
      </w:r>
      <w:r w:rsidRPr="00F53774">
        <w:rPr>
          <w:rFonts w:ascii="Times New Roman" w:eastAsia="Times New Roman" w:hAnsi="Times New Roman" w:cs="Times New Roman"/>
          <w:color w:val="000000"/>
          <w:sz w:val="24"/>
          <w:szCs w:val="24"/>
        </w:rPr>
        <w:t xml:space="preserve">distinguish capable from incapable practitioners. </w:t>
      </w:r>
      <w:r w:rsidR="00F65E9F">
        <w:rPr>
          <w:rFonts w:ascii="Times New Roman" w:eastAsia="Times New Roman" w:hAnsi="Times New Roman" w:cs="Times New Roman"/>
          <w:color w:val="000000"/>
          <w:sz w:val="24"/>
          <w:szCs w:val="24"/>
        </w:rPr>
        <w:t xml:space="preserv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65E9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Establishing a P</w:t>
      </w:r>
      <w:r w:rsidR="00F53774" w:rsidRPr="00F53774">
        <w:rPr>
          <w:rFonts w:ascii="Times New Roman" w:eastAsia="Times New Roman" w:hAnsi="Times New Roman" w:cs="Times New Roman"/>
          <w:b/>
          <w:bCs/>
          <w:i/>
          <w:iCs/>
          <w:color w:val="000000"/>
          <w:sz w:val="24"/>
          <w:szCs w:val="24"/>
        </w:rPr>
        <w:t>rote</w:t>
      </w:r>
      <w:r>
        <w:rPr>
          <w:rFonts w:ascii="Times New Roman" w:eastAsia="Times New Roman" w:hAnsi="Times New Roman" w:cs="Times New Roman"/>
          <w:b/>
          <w:bCs/>
          <w:i/>
          <w:iCs/>
          <w:color w:val="000000"/>
          <w:sz w:val="24"/>
          <w:szCs w:val="24"/>
        </w:rPr>
        <w:t>cted Title for the Occupation via State C</w:t>
      </w:r>
      <w:r w:rsidR="00F53774" w:rsidRPr="00F53774">
        <w:rPr>
          <w:rFonts w:ascii="Times New Roman" w:eastAsia="Times New Roman" w:hAnsi="Times New Roman" w:cs="Times New Roman"/>
          <w:b/>
          <w:bCs/>
          <w:i/>
          <w:iCs/>
          <w:color w:val="000000"/>
          <w:sz w:val="24"/>
          <w:szCs w:val="24"/>
        </w:rPr>
        <w:t xml:space="preserve">redentialing </w:t>
      </w:r>
      <w:r w:rsidR="00F53774" w:rsidRPr="00F53774">
        <w:rPr>
          <w:rFonts w:ascii="Times New Roman" w:eastAsia="Times New Roman" w:hAnsi="Times New Roman" w:cs="Times New Roman"/>
          <w:b/>
          <w:bCs/>
          <w:i/>
          <w:iCs/>
          <w:color w:val="000000"/>
          <w:sz w:val="24"/>
          <w:szCs w:val="24"/>
        </w:rPr>
        <w:br/>
      </w:r>
      <w:proofErr w:type="gramStart"/>
      <w:r w:rsidR="00F53774" w:rsidRPr="00F53774">
        <w:rPr>
          <w:rFonts w:ascii="Times New Roman" w:eastAsia="Times New Roman" w:hAnsi="Times New Roman" w:cs="Times New Roman"/>
          <w:color w:val="000000"/>
          <w:sz w:val="24"/>
          <w:szCs w:val="24"/>
        </w:rPr>
        <w:t>A</w:t>
      </w:r>
      <w:proofErr w:type="gramEnd"/>
      <w:r w:rsidR="00F53774" w:rsidRPr="00F53774">
        <w:rPr>
          <w:rFonts w:ascii="Times New Roman" w:eastAsia="Times New Roman" w:hAnsi="Times New Roman" w:cs="Times New Roman"/>
          <w:color w:val="000000"/>
          <w:sz w:val="24"/>
          <w:szCs w:val="24"/>
        </w:rPr>
        <w:t xml:space="preserve"> protected title presumably would identify practitioners who have graduated from an approved course of training, but would not require that they become board certified or maintain their skills and knowledge base through continuing education.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This also would afford little protection to the public, given the rapid evolution of the genetic counseling field.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This process would be preferable to registration and cost less than licensure</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 but would not provide the necessary level of oversight.</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65E9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Credentialing of All P</w:t>
      </w:r>
      <w:r w:rsidR="00F53774" w:rsidRPr="00F53774">
        <w:rPr>
          <w:rFonts w:ascii="Times New Roman" w:eastAsia="Times New Roman" w:hAnsi="Times New Roman" w:cs="Times New Roman"/>
          <w:b/>
          <w:bCs/>
          <w:i/>
          <w:iCs/>
          <w:color w:val="000000"/>
          <w:sz w:val="24"/>
          <w:szCs w:val="24"/>
        </w:rPr>
        <w:t>ractitioners</w:t>
      </w:r>
    </w:p>
    <w:p w:rsidR="00F53774" w:rsidRPr="00F53774" w:rsidRDefault="00F53774">
      <w:pPr>
        <w:spacing w:after="0" w:line="240" w:lineRule="auto"/>
        <w:ind w:left="720"/>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Local credentialing (</w:t>
      </w:r>
      <w:r w:rsidRPr="00F53774">
        <w:rPr>
          <w:rFonts w:ascii="Times New Roman" w:eastAsia="Times New Roman" w:hAnsi="Times New Roman" w:cs="Times New Roman"/>
          <w:i/>
          <w:iCs/>
          <w:color w:val="000000"/>
          <w:sz w:val="24"/>
          <w:szCs w:val="24"/>
        </w:rPr>
        <w:t xml:space="preserve">e.g., </w:t>
      </w:r>
      <w:r w:rsidRPr="00F53774">
        <w:rPr>
          <w:rFonts w:ascii="Times New Roman" w:eastAsia="Times New Roman" w:hAnsi="Times New Roman" w:cs="Times New Roman"/>
          <w:color w:val="000000"/>
          <w:sz w:val="24"/>
          <w:szCs w:val="24"/>
        </w:rPr>
        <w:t xml:space="preserve">by employers) potentially could have a favorable effect on the quality of genetic counseling, but on an </w:t>
      </w:r>
      <w:r w:rsidRPr="00F53774">
        <w:rPr>
          <w:rFonts w:ascii="Times New Roman" w:eastAsia="Times New Roman" w:hAnsi="Times New Roman" w:cs="Times New Roman"/>
          <w:i/>
          <w:iCs/>
          <w:color w:val="000000"/>
          <w:sz w:val="24"/>
          <w:szCs w:val="24"/>
        </w:rPr>
        <w:t xml:space="preserve">ad hoc </w:t>
      </w:r>
      <w:r w:rsidRPr="00F53774">
        <w:rPr>
          <w:rFonts w:ascii="Times New Roman" w:eastAsia="Times New Roman" w:hAnsi="Times New Roman" w:cs="Times New Roman"/>
          <w:color w:val="000000"/>
          <w:sz w:val="24"/>
          <w:szCs w:val="24"/>
        </w:rPr>
        <w:t xml:space="preserve">basis. </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Some employers might require graduation from an accredited training program and certification by a national board, while others might not. </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Employers also may be motivated by cost considerations to hire an untrained or insufficiently trained provider and call him</w:t>
      </w:r>
      <w:r w:rsidR="00F65E9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her a </w:t>
      </w:r>
      <w:r w:rsidR="00F65E9F">
        <w:rPr>
          <w:rFonts w:ascii="Times New Roman" w:eastAsia="Times New Roman" w:hAnsi="Times New Roman" w:cs="Times New Roman"/>
          <w:color w:val="000000"/>
          <w:sz w:val="24"/>
          <w:szCs w:val="24"/>
        </w:rPr>
        <w:t>genetic counselor.</w:t>
      </w:r>
      <w:r w:rsidRPr="00F53774">
        <w:rPr>
          <w:rFonts w:ascii="Times New Roman" w:eastAsia="Times New Roman" w:hAnsi="Times New Roman" w:cs="Times New Roman"/>
          <w:color w:val="000000"/>
          <w:sz w:val="24"/>
          <w:szCs w:val="24"/>
        </w:rPr>
        <w:t xml:space="preserve"> </w:t>
      </w:r>
      <w:r w:rsidR="00F65E9F">
        <w:rPr>
          <w:rFonts w:ascii="Times New Roman" w:eastAsia="Times New Roman" w:hAnsi="Times New Roman" w:cs="Times New Roman"/>
          <w:color w:val="000000"/>
          <w:sz w:val="24"/>
          <w:szCs w:val="24"/>
        </w:rPr>
        <w:t xml:space="preserve"> Without regulation, t</w:t>
      </w:r>
      <w:r w:rsidRPr="00F53774">
        <w:rPr>
          <w:rFonts w:ascii="Times New Roman" w:eastAsia="Times New Roman" w:hAnsi="Times New Roman" w:cs="Times New Roman"/>
          <w:color w:val="000000"/>
          <w:sz w:val="24"/>
          <w:szCs w:val="24"/>
        </w:rPr>
        <w:t xml:space="preserve">here is also no prohibition against an individual setting up a private practice as a genetic counselor. </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Without statutory licensure, a uniform scope of practice, and enforceable continuing education requirements, the public’s interest cannot be adequately protected.</w:t>
      </w:r>
    </w:p>
    <w:p w:rsidR="00F53774" w:rsidRPr="00F53774" w:rsidRDefault="00F53774">
      <w:pPr>
        <w:spacing w:after="0" w:line="240" w:lineRule="auto"/>
        <w:rPr>
          <w:rFonts w:ascii="Times New Roman" w:eastAsia="Times New Roman" w:hAnsi="Times New Roman" w:cs="Times New Roman"/>
          <w:sz w:val="24"/>
          <w:szCs w:val="24"/>
        </w:rPr>
      </w:pPr>
    </w:p>
    <w:p w:rsidR="00317632" w:rsidRDefault="00F53774">
      <w:pPr>
        <w:spacing w:after="0" w:line="240" w:lineRule="auto"/>
        <w:ind w:left="720"/>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The </w:t>
      </w:r>
      <w:r w:rsidR="00F65E9F">
        <w:rPr>
          <w:rFonts w:ascii="Times New Roman" w:eastAsia="Times New Roman" w:hAnsi="Times New Roman" w:cs="Times New Roman"/>
          <w:color w:val="000000"/>
          <w:sz w:val="24"/>
          <w:szCs w:val="24"/>
        </w:rPr>
        <w:t>American Board of Genetic Counseling (</w:t>
      </w:r>
      <w:r w:rsidRPr="00F53774">
        <w:rPr>
          <w:rFonts w:ascii="Times New Roman" w:eastAsia="Times New Roman" w:hAnsi="Times New Roman" w:cs="Times New Roman"/>
          <w:color w:val="000000"/>
          <w:sz w:val="24"/>
          <w:szCs w:val="24"/>
        </w:rPr>
        <w:t>ABGC</w:t>
      </w:r>
      <w:r w:rsidR="00F65E9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establishes and enforces standards for certification and </w:t>
      </w:r>
      <w:r w:rsidR="00F65E9F">
        <w:rPr>
          <w:rFonts w:ascii="Times New Roman" w:eastAsia="Times New Roman" w:hAnsi="Times New Roman" w:cs="Times New Roman"/>
          <w:color w:val="000000"/>
          <w:sz w:val="24"/>
          <w:szCs w:val="24"/>
        </w:rPr>
        <w:t>a code of ethics by issuing the</w:t>
      </w:r>
      <w:r w:rsidRPr="00F53774">
        <w:rPr>
          <w:rFonts w:ascii="Times New Roman" w:eastAsia="Times New Roman" w:hAnsi="Times New Roman" w:cs="Times New Roman"/>
          <w:color w:val="000000"/>
          <w:sz w:val="24"/>
          <w:szCs w:val="24"/>
        </w:rPr>
        <w:t> “certified genetic counselor” credential to those who have graduated from an ABGC-accredited master’s level ge</w:t>
      </w:r>
      <w:r w:rsidR="00F65E9F">
        <w:rPr>
          <w:rFonts w:ascii="Times New Roman" w:eastAsia="Times New Roman" w:hAnsi="Times New Roman" w:cs="Times New Roman"/>
          <w:color w:val="000000"/>
          <w:sz w:val="24"/>
          <w:szCs w:val="24"/>
        </w:rPr>
        <w:t xml:space="preserve">netic counseling program, </w:t>
      </w:r>
      <w:r w:rsidRPr="00F53774">
        <w:rPr>
          <w:rFonts w:ascii="Times New Roman" w:eastAsia="Times New Roman" w:hAnsi="Times New Roman" w:cs="Times New Roman"/>
          <w:color w:val="000000"/>
          <w:sz w:val="24"/>
          <w:szCs w:val="24"/>
        </w:rPr>
        <w:t xml:space="preserve">passed the ABGC certification examination, </w:t>
      </w:r>
      <w:r w:rsidR="00F65E9F">
        <w:rPr>
          <w:rFonts w:ascii="Times New Roman" w:eastAsia="Times New Roman" w:hAnsi="Times New Roman" w:cs="Times New Roman"/>
          <w:color w:val="000000"/>
          <w:sz w:val="24"/>
          <w:szCs w:val="24"/>
        </w:rPr>
        <w:t xml:space="preserve">and </w:t>
      </w:r>
      <w:r w:rsidRPr="00F53774">
        <w:rPr>
          <w:rFonts w:ascii="Times New Roman" w:eastAsia="Times New Roman" w:hAnsi="Times New Roman" w:cs="Times New Roman"/>
          <w:color w:val="000000"/>
          <w:sz w:val="24"/>
          <w:szCs w:val="24"/>
        </w:rPr>
        <w:t>participate</w:t>
      </w:r>
      <w:r w:rsidR="00F65E9F">
        <w:rPr>
          <w:rFonts w:ascii="Times New Roman" w:eastAsia="Times New Roman" w:hAnsi="Times New Roman" w:cs="Times New Roman"/>
          <w:color w:val="000000"/>
          <w:sz w:val="24"/>
          <w:szCs w:val="24"/>
        </w:rPr>
        <w:t>d</w:t>
      </w:r>
      <w:r w:rsidRPr="00F53774">
        <w:rPr>
          <w:rFonts w:ascii="Times New Roman" w:eastAsia="Times New Roman" w:hAnsi="Times New Roman" w:cs="Times New Roman"/>
          <w:color w:val="000000"/>
          <w:sz w:val="24"/>
          <w:szCs w:val="24"/>
        </w:rPr>
        <w:t xml:space="preserve"> in recertification by examination or continuing examination requirements. </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However, there is no law in </w:t>
      </w:r>
      <w:r w:rsidR="00F65E9F">
        <w:rPr>
          <w:rFonts w:ascii="Times New Roman" w:eastAsia="Times New Roman" w:hAnsi="Times New Roman" w:cs="Times New Roman"/>
          <w:color w:val="000000"/>
          <w:sz w:val="24"/>
          <w:szCs w:val="24"/>
        </w:rPr>
        <w:t>[State] that</w:t>
      </w:r>
      <w:r w:rsidRPr="00F53774">
        <w:rPr>
          <w:rFonts w:ascii="Times New Roman" w:eastAsia="Times New Roman" w:hAnsi="Times New Roman" w:cs="Times New Roman"/>
          <w:color w:val="000000"/>
          <w:sz w:val="24"/>
          <w:szCs w:val="24"/>
        </w:rPr>
        <w:t xml:space="preserve"> requir</w:t>
      </w:r>
      <w:r w:rsidR="00F65E9F">
        <w:rPr>
          <w:rFonts w:ascii="Times New Roman" w:eastAsia="Times New Roman" w:hAnsi="Times New Roman" w:cs="Times New Roman"/>
          <w:color w:val="000000"/>
          <w:sz w:val="24"/>
          <w:szCs w:val="24"/>
        </w:rPr>
        <w:t>es</w:t>
      </w:r>
      <w:r w:rsidRPr="00F53774">
        <w:rPr>
          <w:rFonts w:ascii="Times New Roman" w:eastAsia="Times New Roman" w:hAnsi="Times New Roman" w:cs="Times New Roman"/>
          <w:color w:val="000000"/>
          <w:sz w:val="24"/>
          <w:szCs w:val="24"/>
        </w:rPr>
        <w:t xml:space="preserve"> </w:t>
      </w:r>
      <w:r w:rsidR="00F65E9F">
        <w:rPr>
          <w:rFonts w:ascii="Times New Roman" w:eastAsia="Times New Roman" w:hAnsi="Times New Roman" w:cs="Times New Roman"/>
          <w:color w:val="000000"/>
          <w:sz w:val="24"/>
          <w:szCs w:val="24"/>
        </w:rPr>
        <w:t xml:space="preserve">genetic counselors to be </w:t>
      </w:r>
      <w:r w:rsidRPr="00F53774">
        <w:rPr>
          <w:rFonts w:ascii="Times New Roman" w:eastAsia="Times New Roman" w:hAnsi="Times New Roman" w:cs="Times New Roman"/>
          <w:color w:val="000000"/>
          <w:sz w:val="24"/>
          <w:szCs w:val="24"/>
        </w:rPr>
        <w:t>ABGC</w:t>
      </w:r>
      <w:r w:rsidR="00F65E9F">
        <w:rPr>
          <w:rFonts w:ascii="Times New Roman" w:eastAsia="Times New Roman" w:hAnsi="Times New Roman" w:cs="Times New Roman"/>
          <w:color w:val="000000"/>
          <w:sz w:val="24"/>
          <w:szCs w:val="24"/>
        </w:rPr>
        <w:t>-</w:t>
      </w:r>
      <w:r w:rsidRPr="00F53774">
        <w:rPr>
          <w:rFonts w:ascii="Times New Roman" w:eastAsia="Times New Roman" w:hAnsi="Times New Roman" w:cs="Times New Roman"/>
          <w:color w:val="000000"/>
          <w:sz w:val="24"/>
          <w:szCs w:val="24"/>
        </w:rPr>
        <w:t xml:space="preserve"> or A</w:t>
      </w:r>
      <w:r w:rsidR="00F65E9F">
        <w:rPr>
          <w:rFonts w:ascii="Times New Roman" w:eastAsia="Times New Roman" w:hAnsi="Times New Roman" w:cs="Times New Roman"/>
          <w:color w:val="000000"/>
          <w:sz w:val="24"/>
          <w:szCs w:val="24"/>
        </w:rPr>
        <w:t>merican Board of Medical Genetics and Genomics-</w:t>
      </w:r>
      <w:r w:rsidRPr="00F53774">
        <w:rPr>
          <w:rFonts w:ascii="Times New Roman" w:eastAsia="Times New Roman" w:hAnsi="Times New Roman" w:cs="Times New Roman"/>
          <w:color w:val="000000"/>
          <w:sz w:val="24"/>
          <w:szCs w:val="24"/>
        </w:rPr>
        <w:t>certified or eligible for board certif</w:t>
      </w:r>
      <w:r w:rsidR="00F65E9F">
        <w:rPr>
          <w:rFonts w:ascii="Times New Roman" w:eastAsia="Times New Roman" w:hAnsi="Times New Roman" w:cs="Times New Roman"/>
          <w:color w:val="000000"/>
          <w:sz w:val="24"/>
          <w:szCs w:val="24"/>
        </w:rPr>
        <w:t xml:space="preserve">ication to practice.  Without this requirement, </w:t>
      </w:r>
      <w:r w:rsidRPr="00F53774">
        <w:rPr>
          <w:rFonts w:ascii="Times New Roman" w:eastAsia="Times New Roman" w:hAnsi="Times New Roman" w:cs="Times New Roman"/>
          <w:color w:val="000000"/>
          <w:sz w:val="24"/>
          <w:szCs w:val="24"/>
        </w:rPr>
        <w:t xml:space="preserve">minimum competency based on </w:t>
      </w:r>
      <w:r w:rsidR="00F65E9F">
        <w:rPr>
          <w:rFonts w:ascii="Times New Roman" w:eastAsia="Times New Roman" w:hAnsi="Times New Roman" w:cs="Times New Roman"/>
          <w:color w:val="000000"/>
          <w:sz w:val="24"/>
          <w:szCs w:val="24"/>
        </w:rPr>
        <w:t>the</w:t>
      </w:r>
      <w:r w:rsidRPr="00F53774">
        <w:rPr>
          <w:rFonts w:ascii="Times New Roman" w:eastAsia="Times New Roman" w:hAnsi="Times New Roman" w:cs="Times New Roman"/>
          <w:color w:val="000000"/>
          <w:sz w:val="24"/>
          <w:szCs w:val="24"/>
        </w:rPr>
        <w:t xml:space="preserve"> national standard is not </w:t>
      </w:r>
      <w:r w:rsidR="00F65E9F">
        <w:rPr>
          <w:rFonts w:ascii="Times New Roman" w:eastAsia="Times New Roman" w:hAnsi="Times New Roman" w:cs="Times New Roman"/>
          <w:color w:val="000000"/>
          <w:sz w:val="24"/>
          <w:szCs w:val="24"/>
        </w:rPr>
        <w:t>ensured in [State]</w:t>
      </w:r>
      <w:r w:rsidRPr="00F53774">
        <w:rPr>
          <w:rFonts w:ascii="Times New Roman" w:eastAsia="Times New Roman" w:hAnsi="Times New Roman" w:cs="Times New Roman"/>
          <w:color w:val="000000"/>
          <w:sz w:val="24"/>
          <w:szCs w:val="24"/>
        </w:rPr>
        <w:t>.</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 </w:t>
      </w:r>
    </w:p>
    <w:p w:rsidR="00317632" w:rsidRDefault="00317632">
      <w:pPr>
        <w:spacing w:after="0" w:line="240" w:lineRule="auto"/>
        <w:ind w:left="720"/>
        <w:rPr>
          <w:rFonts w:ascii="Times New Roman" w:eastAsia="Times New Roman" w:hAnsi="Times New Roman" w:cs="Times New Roman"/>
          <w:color w:val="000000"/>
          <w:sz w:val="24"/>
          <w:szCs w:val="24"/>
        </w:rPr>
      </w:pPr>
    </w:p>
    <w:p w:rsidR="00F53774" w:rsidRPr="00F53774" w:rsidRDefault="00F65E9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w:t>
      </w:r>
      <w:r w:rsidR="00F53774" w:rsidRPr="00F53774">
        <w:rPr>
          <w:rFonts w:ascii="Times New Roman" w:eastAsia="Times New Roman" w:hAnsi="Times New Roman" w:cs="Times New Roman"/>
          <w:color w:val="000000"/>
          <w:sz w:val="24"/>
          <w:szCs w:val="24"/>
        </w:rPr>
        <w:t xml:space="preserve">ailure to pass boards on multiple attempts over a period of several years does not preclude a genetic counselor from practicing in </w:t>
      </w:r>
      <w:r>
        <w:rPr>
          <w:rFonts w:ascii="Times New Roman" w:eastAsia="Times New Roman" w:hAnsi="Times New Roman" w:cs="Times New Roman"/>
          <w:color w:val="000000"/>
          <w:sz w:val="24"/>
          <w:szCs w:val="24"/>
        </w:rPr>
        <w:t>[State]</w:t>
      </w:r>
      <w:r w:rsidR="00F53774" w:rsidRPr="00F53774">
        <w:rPr>
          <w:rFonts w:ascii="Times New Roman" w:eastAsia="Times New Roman" w:hAnsi="Times New Roman" w:cs="Times New Roman"/>
          <w:color w:val="000000"/>
          <w:sz w:val="24"/>
          <w:szCs w:val="24"/>
        </w:rPr>
        <w:t>, and the public</w:t>
      </w:r>
      <w:r>
        <w:rPr>
          <w:rFonts w:ascii="Times New Roman" w:eastAsia="Times New Roman" w:hAnsi="Times New Roman" w:cs="Times New Roman"/>
          <w:color w:val="000000"/>
          <w:sz w:val="24"/>
          <w:szCs w:val="24"/>
        </w:rPr>
        <w:t xml:space="preserve"> in [State]</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currently </w:t>
      </w:r>
      <w:r w:rsidR="00F53774" w:rsidRPr="00F53774">
        <w:rPr>
          <w:rFonts w:ascii="Times New Roman" w:eastAsia="Times New Roman" w:hAnsi="Times New Roman" w:cs="Times New Roman"/>
          <w:color w:val="000000"/>
          <w:sz w:val="24"/>
          <w:szCs w:val="24"/>
        </w:rPr>
        <w:t xml:space="preserve">has no way </w:t>
      </w:r>
      <w:r>
        <w:rPr>
          <w:rFonts w:ascii="Times New Roman" w:eastAsia="Times New Roman" w:hAnsi="Times New Roman" w:cs="Times New Roman"/>
          <w:color w:val="000000"/>
          <w:sz w:val="24"/>
          <w:szCs w:val="24"/>
        </w:rPr>
        <w:t>of identifying such a provider.</w:t>
      </w:r>
      <w:r w:rsidR="00F53774" w:rsidRPr="00F53774">
        <w:rPr>
          <w:rFonts w:ascii="Times New Roman" w:eastAsia="Times New Roman" w:hAnsi="Times New Roman" w:cs="Times New Roman"/>
          <w:color w:val="000000"/>
          <w:sz w:val="24"/>
          <w:szCs w:val="24"/>
        </w:rPr>
        <w:t xml:space="preserve">  Additionally, the only censure that ABGC can impose for </w:t>
      </w:r>
      <w:r w:rsidR="00317632">
        <w:rPr>
          <w:rFonts w:ascii="Times New Roman" w:eastAsia="Times New Roman" w:hAnsi="Times New Roman" w:cs="Times New Roman"/>
          <w:color w:val="000000"/>
          <w:sz w:val="24"/>
          <w:szCs w:val="24"/>
        </w:rPr>
        <w:t>failing</w:t>
      </w:r>
      <w:r w:rsidR="00F53774" w:rsidRPr="00F53774">
        <w:rPr>
          <w:rFonts w:ascii="Times New Roman" w:eastAsia="Times New Roman" w:hAnsi="Times New Roman" w:cs="Times New Roman"/>
          <w:color w:val="000000"/>
          <w:sz w:val="24"/>
          <w:szCs w:val="24"/>
        </w:rPr>
        <w:t xml:space="preserve"> to adhere to accepted practice is certification</w:t>
      </w:r>
      <w:r>
        <w:rPr>
          <w:rFonts w:ascii="Times New Roman" w:eastAsia="Times New Roman" w:hAnsi="Times New Roman" w:cs="Times New Roman"/>
          <w:color w:val="000000"/>
          <w:sz w:val="24"/>
          <w:szCs w:val="24"/>
        </w:rPr>
        <w:t xml:space="preserve"> revocation</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53774" w:rsidRPr="00F53774">
        <w:rPr>
          <w:rFonts w:ascii="Times New Roman" w:eastAsia="Times New Roman" w:hAnsi="Times New Roman" w:cs="Times New Roman"/>
          <w:color w:val="000000"/>
          <w:sz w:val="24"/>
          <w:szCs w:val="24"/>
        </w:rPr>
        <w:t xml:space="preserve">Since certification is not required for practice in </w:t>
      </w:r>
      <w:r>
        <w:rPr>
          <w:rFonts w:ascii="Times New Roman" w:eastAsia="Times New Roman" w:hAnsi="Times New Roman" w:cs="Times New Roman"/>
          <w:color w:val="000000"/>
          <w:sz w:val="24"/>
          <w:szCs w:val="24"/>
        </w:rPr>
        <w:t>[State]</w:t>
      </w:r>
      <w:r w:rsidR="00317632">
        <w:rPr>
          <w:rFonts w:ascii="Times New Roman" w:eastAsia="Times New Roman" w:hAnsi="Times New Roman" w:cs="Times New Roman"/>
          <w:color w:val="000000"/>
          <w:sz w:val="24"/>
          <w:szCs w:val="24"/>
        </w:rPr>
        <w:t>, th</w:t>
      </w:r>
      <w:r w:rsidR="00F53774" w:rsidRPr="00F53774">
        <w:rPr>
          <w:rFonts w:ascii="Times New Roman" w:eastAsia="Times New Roman" w:hAnsi="Times New Roman" w:cs="Times New Roman"/>
          <w:color w:val="000000"/>
          <w:sz w:val="24"/>
          <w:szCs w:val="24"/>
        </w:rPr>
        <w:t>e public</w:t>
      </w:r>
      <w:r w:rsidR="00317632">
        <w:rPr>
          <w:rFonts w:ascii="Times New Roman" w:eastAsia="Times New Roman" w:hAnsi="Times New Roman" w:cs="Times New Roman"/>
          <w:color w:val="000000"/>
          <w:sz w:val="24"/>
          <w:szCs w:val="24"/>
        </w:rPr>
        <w:t xml:space="preserve"> in [State] are</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unprotected</w:t>
      </w:r>
      <w:r w:rsidR="00F53774" w:rsidRPr="00F53774">
        <w:rPr>
          <w:rFonts w:ascii="Times New Roman" w:eastAsia="Times New Roman" w:hAnsi="Times New Roman" w:cs="Times New Roman"/>
          <w:color w:val="000000"/>
          <w:sz w:val="24"/>
          <w:szCs w:val="24"/>
        </w:rPr>
        <w:t>.</w:t>
      </w:r>
    </w:p>
    <w:p w:rsidR="00F53774" w:rsidRPr="00F53774" w:rsidRDefault="00F53774">
      <w:pPr>
        <w:spacing w:after="0" w:line="240" w:lineRule="auto"/>
        <w:rPr>
          <w:rFonts w:ascii="Times New Roman" w:eastAsia="Times New Roman" w:hAnsi="Times New Roman" w:cs="Times New Roman"/>
          <w:sz w:val="24"/>
          <w:szCs w:val="24"/>
        </w:rPr>
      </w:pPr>
    </w:p>
    <w:p w:rsidR="00317632" w:rsidRPr="00317632" w:rsidRDefault="00F65E9F" w:rsidP="00317632">
      <w:pPr>
        <w:pStyle w:val="ListParagraph"/>
        <w:numPr>
          <w:ilvl w:val="0"/>
          <w:numId w:val="13"/>
        </w:numPr>
        <w:spacing w:after="0" w:line="240" w:lineRule="auto"/>
        <w:jc w:val="both"/>
        <w:rPr>
          <w:rFonts w:ascii="Times New Roman" w:eastAsia="Times New Roman" w:hAnsi="Times New Roman" w:cs="Times New Roman"/>
          <w:bCs/>
          <w:color w:val="000000"/>
          <w:sz w:val="24"/>
          <w:szCs w:val="24"/>
        </w:rPr>
      </w:pPr>
      <w:bookmarkStart w:id="1" w:name="_GoBack"/>
      <w:bookmarkEnd w:id="1"/>
      <w:r w:rsidRPr="00317632">
        <w:rPr>
          <w:rFonts w:ascii="Times New Roman" w:eastAsia="Times New Roman" w:hAnsi="Times New Roman" w:cs="Times New Roman"/>
          <w:bCs/>
          <w:color w:val="000000"/>
          <w:sz w:val="24"/>
          <w:szCs w:val="24"/>
        </w:rPr>
        <w:t>If Genetic Counselors Previously Submitted Applications and Need to J</w:t>
      </w:r>
      <w:r w:rsidR="001E7A8C" w:rsidRPr="00317632">
        <w:rPr>
          <w:rFonts w:ascii="Times New Roman" w:eastAsia="Times New Roman" w:hAnsi="Times New Roman" w:cs="Times New Roman"/>
          <w:bCs/>
          <w:color w:val="000000"/>
          <w:sz w:val="24"/>
          <w:szCs w:val="24"/>
        </w:rPr>
        <w:t>ustify</w:t>
      </w:r>
      <w:r w:rsidRPr="00317632">
        <w:rPr>
          <w:rFonts w:ascii="Times New Roman" w:eastAsia="Times New Roman" w:hAnsi="Times New Roman" w:cs="Times New Roman"/>
          <w:bCs/>
          <w:color w:val="000000"/>
          <w:sz w:val="24"/>
          <w:szCs w:val="24"/>
        </w:rPr>
        <w:t xml:space="preserve"> a New </w:t>
      </w:r>
    </w:p>
    <w:p w:rsidR="00F53774" w:rsidRPr="00317632" w:rsidRDefault="00F65E9F" w:rsidP="00317632">
      <w:pPr>
        <w:pStyle w:val="ListParagraph"/>
        <w:spacing w:after="0" w:line="240" w:lineRule="auto"/>
        <w:jc w:val="both"/>
        <w:rPr>
          <w:rFonts w:ascii="Times New Roman" w:eastAsia="Times New Roman" w:hAnsi="Times New Roman" w:cs="Times New Roman"/>
          <w:sz w:val="24"/>
          <w:szCs w:val="24"/>
        </w:rPr>
      </w:pPr>
      <w:proofErr w:type="gramStart"/>
      <w:r w:rsidRPr="00317632">
        <w:rPr>
          <w:rFonts w:ascii="Times New Roman" w:eastAsia="Times New Roman" w:hAnsi="Times New Roman" w:cs="Times New Roman"/>
          <w:bCs/>
          <w:color w:val="000000"/>
          <w:sz w:val="24"/>
          <w:szCs w:val="24"/>
        </w:rPr>
        <w:t>R</w:t>
      </w:r>
      <w:r w:rsidR="001E7A8C" w:rsidRPr="00317632">
        <w:rPr>
          <w:rFonts w:ascii="Times New Roman" w:eastAsia="Times New Roman" w:hAnsi="Times New Roman" w:cs="Times New Roman"/>
          <w:bCs/>
          <w:color w:val="000000"/>
          <w:sz w:val="24"/>
          <w:szCs w:val="24"/>
        </w:rPr>
        <w:t>equest</w:t>
      </w:r>
      <w:r w:rsidR="00317632" w:rsidRPr="00317632">
        <w:rPr>
          <w:rFonts w:ascii="Times New Roman" w:eastAsia="Times New Roman" w:hAnsi="Times New Roman" w:cs="Times New Roman"/>
          <w:bCs/>
          <w:color w:val="000000"/>
          <w:sz w:val="24"/>
          <w:szCs w:val="24"/>
        </w:rPr>
        <w:t>.</w:t>
      </w:r>
      <w:proofErr w:type="gramEnd"/>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 xml:space="preserve">In </w:t>
      </w:r>
      <w:r w:rsidR="00F65E9F">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a sunrise application was submitted proposing licensure of genetic counselors as the appropriate level of regulation to protect the public. </w:t>
      </w:r>
    </w:p>
    <w:p w:rsidR="00F53774" w:rsidRPr="00F53774" w:rsidRDefault="00F53774">
      <w:pPr>
        <w:spacing w:after="0" w:line="240" w:lineRule="auto"/>
        <w:rPr>
          <w:rFonts w:ascii="Times New Roman" w:eastAsia="Times New Roman" w:hAnsi="Times New Roman" w:cs="Times New Roman"/>
          <w:sz w:val="24"/>
          <w:szCs w:val="24"/>
        </w:rPr>
      </w:pPr>
    </w:p>
    <w:p w:rsidR="00F65E9F" w:rsidRDefault="00F53774">
      <w:pPr>
        <w:spacing w:after="0" w:line="240" w:lineRule="auto"/>
        <w:ind w:left="720"/>
        <w:jc w:val="both"/>
        <w:rPr>
          <w:rFonts w:ascii="Times New Roman" w:eastAsia="Times New Roman" w:hAnsi="Times New Roman" w:cs="Times New Roman"/>
          <w:color w:val="000000"/>
          <w:sz w:val="24"/>
          <w:szCs w:val="24"/>
        </w:rPr>
      </w:pPr>
      <w:r w:rsidRPr="00F53774">
        <w:rPr>
          <w:rFonts w:ascii="Times New Roman" w:eastAsia="Times New Roman" w:hAnsi="Times New Roman" w:cs="Times New Roman"/>
          <w:color w:val="000000"/>
          <w:sz w:val="24"/>
          <w:szCs w:val="24"/>
        </w:rPr>
        <w:t xml:space="preserve">Since then, the field of genetics has expanded dramatically. </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 xml:space="preserve">Research and technology have advanced scientific progress, and personalized medicine is becoming a reality. </w:t>
      </w:r>
      <w:r w:rsidR="00F65E9F">
        <w:rPr>
          <w:rFonts w:ascii="Times New Roman" w:eastAsia="Times New Roman" w:hAnsi="Times New Roman" w:cs="Times New Roman"/>
          <w:color w:val="000000"/>
          <w:sz w:val="24"/>
          <w:szCs w:val="24"/>
        </w:rPr>
        <w:t xml:space="preserve"> </w:t>
      </w:r>
      <w:r w:rsidRPr="00F53774">
        <w:rPr>
          <w:rFonts w:ascii="Times New Roman" w:eastAsia="Times New Roman" w:hAnsi="Times New Roman" w:cs="Times New Roman"/>
          <w:color w:val="000000"/>
          <w:sz w:val="24"/>
          <w:szCs w:val="24"/>
        </w:rPr>
        <w:t>As the number and availability of genetic tests has increased, so has the level of complexity and su</w:t>
      </w:r>
      <w:r w:rsidR="00F65E9F">
        <w:rPr>
          <w:rFonts w:ascii="Times New Roman" w:eastAsia="Times New Roman" w:hAnsi="Times New Roman" w:cs="Times New Roman"/>
          <w:color w:val="000000"/>
          <w:sz w:val="24"/>
          <w:szCs w:val="24"/>
        </w:rPr>
        <w:t>bsequent need for interpreting</w:t>
      </w:r>
      <w:r w:rsidRPr="00F53774">
        <w:rPr>
          <w:rFonts w:ascii="Times New Roman" w:eastAsia="Times New Roman" w:hAnsi="Times New Roman" w:cs="Times New Roman"/>
          <w:color w:val="000000"/>
          <w:sz w:val="24"/>
          <w:szCs w:val="24"/>
        </w:rPr>
        <w:t xml:space="preserve"> results. For </w:t>
      </w:r>
      <w:r w:rsidR="00F65E9F">
        <w:rPr>
          <w:rFonts w:ascii="Times New Roman" w:eastAsia="Times New Roman" w:hAnsi="Times New Roman" w:cs="Times New Roman"/>
          <w:color w:val="000000"/>
          <w:sz w:val="24"/>
          <w:szCs w:val="24"/>
        </w:rPr>
        <w:t xml:space="preserve">example, the genetic testing field has </w:t>
      </w:r>
      <w:r w:rsidRPr="00F53774">
        <w:rPr>
          <w:rFonts w:ascii="Times New Roman" w:eastAsia="Times New Roman" w:hAnsi="Times New Roman" w:cs="Times New Roman"/>
          <w:color w:val="000000"/>
          <w:sz w:val="24"/>
          <w:szCs w:val="24"/>
        </w:rPr>
        <w:t xml:space="preserve">moved from </w:t>
      </w:r>
      <w:r w:rsidRPr="00F53774">
        <w:rPr>
          <w:rFonts w:ascii="Times New Roman" w:eastAsia="Times New Roman" w:hAnsi="Times New Roman" w:cs="Times New Roman"/>
          <w:color w:val="000000"/>
          <w:sz w:val="24"/>
          <w:szCs w:val="24"/>
        </w:rPr>
        <w:lastRenderedPageBreak/>
        <w:t xml:space="preserve">chromosome testing based on a karyotype or “picture” of the chromosomes to a current standard of microarray testing (array comparative genomic hybridization), which is a molecular genetic technique with a much higher sensitivity for detecting both pathogenic and benign copy number variants and that requires more specialized training to correctly interpret clinically. </w:t>
      </w:r>
    </w:p>
    <w:p w:rsidR="00F65E9F" w:rsidRDefault="00F65E9F">
      <w:pPr>
        <w:spacing w:after="0" w:line="240" w:lineRule="auto"/>
        <w:ind w:left="720"/>
        <w:jc w:val="both"/>
        <w:rPr>
          <w:rFonts w:ascii="Times New Roman" w:eastAsia="Times New Roman" w:hAnsi="Times New Roman" w:cs="Times New Roman"/>
          <w:color w:val="000000"/>
          <w:sz w:val="24"/>
          <w:szCs w:val="24"/>
        </w:rPr>
      </w:pPr>
    </w:p>
    <w:p w:rsidR="000B0A19" w:rsidRDefault="00F65E9F">
      <w:pP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F53774" w:rsidRPr="00F53774">
        <w:rPr>
          <w:rFonts w:ascii="Times New Roman" w:eastAsia="Times New Roman" w:hAnsi="Times New Roman" w:cs="Times New Roman"/>
          <w:color w:val="000000"/>
          <w:sz w:val="24"/>
          <w:szCs w:val="24"/>
        </w:rPr>
        <w:t xml:space="preserve">hile </w:t>
      </w:r>
      <w:r>
        <w:rPr>
          <w:rFonts w:ascii="Times New Roman" w:eastAsia="Times New Roman" w:hAnsi="Times New Roman" w:cs="Times New Roman"/>
          <w:color w:val="000000"/>
          <w:sz w:val="24"/>
          <w:szCs w:val="24"/>
        </w:rPr>
        <w:t>single-gene testing still occurs, m</w:t>
      </w:r>
      <w:r w:rsidR="00F53774" w:rsidRPr="00F53774">
        <w:rPr>
          <w:rFonts w:ascii="Times New Roman" w:eastAsia="Times New Roman" w:hAnsi="Times New Roman" w:cs="Times New Roman"/>
          <w:color w:val="000000"/>
          <w:sz w:val="24"/>
          <w:szCs w:val="24"/>
        </w:rPr>
        <w:t>ulti</w:t>
      </w:r>
      <w:r>
        <w:rPr>
          <w:rFonts w:ascii="Times New Roman" w:eastAsia="Times New Roman" w:hAnsi="Times New Roman" w:cs="Times New Roman"/>
          <w:color w:val="000000"/>
          <w:sz w:val="24"/>
          <w:szCs w:val="24"/>
        </w:rPr>
        <w:t>-</w:t>
      </w:r>
      <w:r w:rsidR="00F53774" w:rsidRPr="00F53774">
        <w:rPr>
          <w:rFonts w:ascii="Times New Roman" w:eastAsia="Times New Roman" w:hAnsi="Times New Roman" w:cs="Times New Roman"/>
          <w:color w:val="000000"/>
          <w:sz w:val="24"/>
          <w:szCs w:val="24"/>
        </w:rPr>
        <w:t xml:space="preserve">gene panels </w:t>
      </w:r>
      <w:r>
        <w:rPr>
          <w:rFonts w:ascii="Times New Roman" w:eastAsia="Times New Roman" w:hAnsi="Times New Roman" w:cs="Times New Roman"/>
          <w:color w:val="000000"/>
          <w:sz w:val="24"/>
          <w:szCs w:val="24"/>
        </w:rPr>
        <w:t xml:space="preserve">have become more prevalent and </w:t>
      </w:r>
      <w:r w:rsidR="00F53774" w:rsidRPr="00F53774">
        <w:rPr>
          <w:rFonts w:ascii="Times New Roman" w:eastAsia="Times New Roman" w:hAnsi="Times New Roman" w:cs="Times New Roman"/>
          <w:color w:val="000000"/>
          <w:sz w:val="24"/>
          <w:szCs w:val="24"/>
        </w:rPr>
        <w:t>whole exome seque</w:t>
      </w:r>
      <w:r>
        <w:rPr>
          <w:rFonts w:ascii="Times New Roman" w:eastAsia="Times New Roman" w:hAnsi="Times New Roman" w:cs="Times New Roman"/>
          <w:color w:val="000000"/>
          <w:sz w:val="24"/>
          <w:szCs w:val="24"/>
        </w:rPr>
        <w:t xml:space="preserve">ncing is </w:t>
      </w:r>
      <w:r w:rsidR="00503E35">
        <w:rPr>
          <w:rFonts w:ascii="Times New Roman" w:eastAsia="Times New Roman" w:hAnsi="Times New Roman" w:cs="Times New Roman"/>
          <w:color w:val="000000"/>
          <w:sz w:val="24"/>
          <w:szCs w:val="24"/>
        </w:rPr>
        <w:t xml:space="preserve">now </w:t>
      </w:r>
      <w:r w:rsidR="00F53774" w:rsidRPr="00F53774">
        <w:rPr>
          <w:rFonts w:ascii="Times New Roman" w:eastAsia="Times New Roman" w:hAnsi="Times New Roman" w:cs="Times New Roman"/>
          <w:color w:val="000000"/>
          <w:sz w:val="24"/>
          <w:szCs w:val="24"/>
        </w:rPr>
        <w:t>clinically</w:t>
      </w:r>
      <w:r>
        <w:rPr>
          <w:rFonts w:ascii="Times New Roman" w:eastAsia="Times New Roman" w:hAnsi="Times New Roman" w:cs="Times New Roman"/>
          <w:color w:val="000000"/>
          <w:sz w:val="24"/>
          <w:szCs w:val="24"/>
        </w:rPr>
        <w:t xml:space="preserve"> available</w:t>
      </w:r>
      <w:r w:rsidR="00F53774" w:rsidRPr="00F53774">
        <w:rPr>
          <w:rFonts w:ascii="Times New Roman" w:eastAsia="Times New Roman" w:hAnsi="Times New Roman" w:cs="Times New Roman"/>
          <w:color w:val="000000"/>
          <w:sz w:val="24"/>
          <w:szCs w:val="24"/>
        </w:rPr>
        <w:t>.  Without the</w:t>
      </w:r>
      <w:r w:rsidR="00503E35">
        <w:rPr>
          <w:rFonts w:ascii="Times New Roman" w:eastAsia="Times New Roman" w:hAnsi="Times New Roman" w:cs="Times New Roman"/>
          <w:color w:val="000000"/>
          <w:sz w:val="24"/>
          <w:szCs w:val="24"/>
        </w:rPr>
        <w:t xml:space="preserve"> guidance of a qualified health</w:t>
      </w:r>
      <w:r w:rsidR="00F53774" w:rsidRPr="00F53774">
        <w:rPr>
          <w:rFonts w:ascii="Times New Roman" w:eastAsia="Times New Roman" w:hAnsi="Times New Roman" w:cs="Times New Roman"/>
          <w:color w:val="000000"/>
          <w:sz w:val="24"/>
          <w:szCs w:val="24"/>
        </w:rPr>
        <w:t>care professional, test results could be misinterpreted, risks miscalculated, and incorrect health and lifestyle changes pursued. Appropriate informed consent is also e</w:t>
      </w:r>
      <w:r w:rsidR="00503E35">
        <w:rPr>
          <w:rFonts w:ascii="Times New Roman" w:eastAsia="Times New Roman" w:hAnsi="Times New Roman" w:cs="Times New Roman"/>
          <w:color w:val="000000"/>
          <w:sz w:val="24"/>
          <w:szCs w:val="24"/>
        </w:rPr>
        <w:t>ssential prior to such testing and a</w:t>
      </w:r>
      <w:r w:rsidR="00F53774" w:rsidRPr="00F53774">
        <w:rPr>
          <w:rFonts w:ascii="Times New Roman" w:eastAsia="Times New Roman" w:hAnsi="Times New Roman" w:cs="Times New Roman"/>
          <w:color w:val="000000"/>
          <w:sz w:val="24"/>
          <w:szCs w:val="24"/>
        </w:rPr>
        <w:t xml:space="preserve">ppropriate genetic counseling </w:t>
      </w:r>
      <w:r w:rsidR="00503E35">
        <w:rPr>
          <w:rFonts w:ascii="Times New Roman" w:eastAsia="Times New Roman" w:hAnsi="Times New Roman" w:cs="Times New Roman"/>
          <w:color w:val="000000"/>
          <w:sz w:val="24"/>
          <w:szCs w:val="24"/>
        </w:rPr>
        <w:t xml:space="preserve">is critical to </w:t>
      </w:r>
      <w:r w:rsidR="00F53774" w:rsidRPr="00F53774">
        <w:rPr>
          <w:rFonts w:ascii="Times New Roman" w:eastAsia="Times New Roman" w:hAnsi="Times New Roman" w:cs="Times New Roman"/>
          <w:color w:val="000000"/>
          <w:sz w:val="24"/>
          <w:szCs w:val="24"/>
        </w:rPr>
        <w:t xml:space="preserve">the genetic testing process.  Licensure would require genetic counselors to maintain their certification, which ensures participation in continuing education and remaining up-to-date with advances in </w:t>
      </w:r>
      <w:r w:rsidR="00503E35">
        <w:rPr>
          <w:rFonts w:ascii="Times New Roman" w:eastAsia="Times New Roman" w:hAnsi="Times New Roman" w:cs="Times New Roman"/>
          <w:color w:val="000000"/>
          <w:sz w:val="24"/>
          <w:szCs w:val="24"/>
        </w:rPr>
        <w:t xml:space="preserve">the </w:t>
      </w:r>
      <w:r w:rsidR="00F53774" w:rsidRPr="00F53774">
        <w:rPr>
          <w:rFonts w:ascii="Times New Roman" w:eastAsia="Times New Roman" w:hAnsi="Times New Roman" w:cs="Times New Roman"/>
          <w:color w:val="000000"/>
          <w:sz w:val="24"/>
          <w:szCs w:val="24"/>
        </w:rPr>
        <w:t>rapidly changing field of genetics.</w:t>
      </w:r>
      <w:r w:rsidR="000B0A19">
        <w:rPr>
          <w:rFonts w:ascii="Times New Roman" w:eastAsia="Times New Roman" w:hAnsi="Times New Roman" w:cs="Times New Roman"/>
          <w:color w:val="000000"/>
          <w:sz w:val="24"/>
          <w:szCs w:val="24"/>
        </w:rPr>
        <w:t xml:space="preserve"> </w:t>
      </w:r>
    </w:p>
    <w:p w:rsidR="000B0A19" w:rsidRDefault="000B0A19">
      <w:pPr>
        <w:spacing w:after="0" w:line="240" w:lineRule="auto"/>
        <w:ind w:left="720"/>
        <w:jc w:val="both"/>
        <w:rPr>
          <w:rFonts w:ascii="Times New Roman" w:eastAsia="Times New Roman" w:hAnsi="Times New Roman" w:cs="Times New Roman"/>
          <w:color w:val="000000"/>
          <w:sz w:val="24"/>
          <w:szCs w:val="24"/>
        </w:rPr>
      </w:pPr>
    </w:p>
    <w:p w:rsidR="00F53774" w:rsidRPr="00F53774" w:rsidRDefault="000B0A1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areas of genetic-counselor practice have also expanded.  Many</w:t>
      </w:r>
      <w:r w:rsidR="00F53774" w:rsidRPr="00F537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genetic counselors </w:t>
      </w:r>
      <w:proofErr w:type="gramStart"/>
      <w:r>
        <w:rPr>
          <w:rFonts w:ascii="Times New Roman" w:eastAsia="Times New Roman" w:hAnsi="Times New Roman" w:cs="Times New Roman"/>
          <w:color w:val="000000"/>
          <w:sz w:val="24"/>
          <w:szCs w:val="24"/>
        </w:rPr>
        <w:t>who</w:t>
      </w:r>
      <w:proofErr w:type="gramEnd"/>
      <w:r>
        <w:rPr>
          <w:rFonts w:ascii="Times New Roman" w:eastAsia="Times New Roman" w:hAnsi="Times New Roman" w:cs="Times New Roman"/>
          <w:color w:val="000000"/>
          <w:sz w:val="24"/>
          <w:szCs w:val="24"/>
        </w:rPr>
        <w:t xml:space="preserve"> practice in hospital settings function as the genetics expert on multidisciplinary teams that represent the spectrum of medical specialties.  </w:t>
      </w:r>
      <w:proofErr w:type="gramStart"/>
      <w:r w:rsidR="0031763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lmost one-third of genetic counselors practice outside of a hospital or medical center.</w:t>
      </w:r>
      <w:proofErr w:type="gramEnd"/>
      <w:r>
        <w:rPr>
          <w:rFonts w:ascii="Times New Roman" w:eastAsia="Times New Roman" w:hAnsi="Times New Roman" w:cs="Times New Roman"/>
          <w:color w:val="000000"/>
          <w:sz w:val="24"/>
          <w:szCs w:val="24"/>
        </w:rPr>
        <w:t xml:space="preserve">  With the advent of new genetic tests and direct-to-consumer options, genetic counselors work in a wider variety of settings, including private companies or other non-hospital environments in which </w:t>
      </w:r>
      <w:r w:rsidR="00661D5A">
        <w:rPr>
          <w:rFonts w:ascii="Times New Roman" w:eastAsia="Times New Roman" w:hAnsi="Times New Roman" w:cs="Times New Roman"/>
          <w:color w:val="000000"/>
          <w:sz w:val="24"/>
          <w:szCs w:val="24"/>
        </w:rPr>
        <w:t xml:space="preserve">internal genetic counselor monitoring may not be enforced.  Licensure would protect the public and identify qualified genetic counselors regardless of the area of practice. </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ind w:left="720"/>
        <w:jc w:val="both"/>
        <w:rPr>
          <w:rFonts w:ascii="Times New Roman" w:eastAsia="Times New Roman" w:hAnsi="Times New Roman" w:cs="Times New Roman"/>
          <w:sz w:val="24"/>
          <w:szCs w:val="24"/>
        </w:rPr>
      </w:pPr>
      <w:r w:rsidRPr="00F53774">
        <w:rPr>
          <w:rFonts w:ascii="Times New Roman" w:eastAsia="Times New Roman" w:hAnsi="Times New Roman" w:cs="Times New Roman"/>
          <w:color w:val="000000"/>
          <w:sz w:val="24"/>
          <w:szCs w:val="24"/>
        </w:rPr>
        <w:t>In 2004, Utah</w:t>
      </w:r>
      <w:r w:rsidR="00503E35">
        <w:rPr>
          <w:rFonts w:ascii="Times New Roman" w:eastAsia="Times New Roman" w:hAnsi="Times New Roman" w:cs="Times New Roman"/>
          <w:color w:val="000000"/>
          <w:sz w:val="24"/>
          <w:szCs w:val="24"/>
        </w:rPr>
        <w:t xml:space="preserve"> was the only state that </w:t>
      </w:r>
      <w:r w:rsidRPr="00F53774">
        <w:rPr>
          <w:rFonts w:ascii="Times New Roman" w:eastAsia="Times New Roman" w:hAnsi="Times New Roman" w:cs="Times New Roman"/>
          <w:color w:val="000000"/>
          <w:sz w:val="24"/>
          <w:szCs w:val="24"/>
        </w:rPr>
        <w:t>issued licenses for genetic counselors. As of the submission of this curr</w:t>
      </w:r>
      <w:r w:rsidR="001E7A8C">
        <w:rPr>
          <w:rFonts w:ascii="Times New Roman" w:eastAsia="Times New Roman" w:hAnsi="Times New Roman" w:cs="Times New Roman"/>
          <w:color w:val="000000"/>
          <w:sz w:val="24"/>
          <w:szCs w:val="24"/>
        </w:rPr>
        <w:t xml:space="preserve">ent application, there are now </w:t>
      </w:r>
      <w:r w:rsidR="00503E35">
        <w:rPr>
          <w:rFonts w:ascii="Times New Roman" w:eastAsia="Times New Roman" w:hAnsi="Times New Roman" w:cs="Times New Roman"/>
          <w:color w:val="000000"/>
          <w:sz w:val="24"/>
          <w:szCs w:val="24"/>
        </w:rPr>
        <w:t xml:space="preserve">[# states with licensure] states </w:t>
      </w:r>
      <w:r w:rsidRPr="00F53774">
        <w:rPr>
          <w:rFonts w:ascii="Times New Roman" w:eastAsia="Times New Roman" w:hAnsi="Times New Roman" w:cs="Times New Roman"/>
          <w:color w:val="000000"/>
          <w:sz w:val="24"/>
          <w:szCs w:val="24"/>
        </w:rPr>
        <w:t xml:space="preserve">issuing licenses, </w:t>
      </w:r>
      <w:r w:rsidR="00503E35">
        <w:rPr>
          <w:rFonts w:ascii="Times New Roman" w:eastAsia="Times New Roman" w:hAnsi="Times New Roman" w:cs="Times New Roman"/>
          <w:color w:val="000000"/>
          <w:sz w:val="24"/>
          <w:szCs w:val="24"/>
        </w:rPr>
        <w:t>[# states in rulemaking]</w:t>
      </w:r>
      <w:r w:rsidRPr="00F53774">
        <w:rPr>
          <w:rFonts w:ascii="Times New Roman" w:eastAsia="Times New Roman" w:hAnsi="Times New Roman" w:cs="Times New Roman"/>
          <w:color w:val="000000"/>
          <w:sz w:val="24"/>
          <w:szCs w:val="24"/>
        </w:rPr>
        <w:t xml:space="preserve"> states with bills passed that are </w:t>
      </w:r>
      <w:r w:rsidR="001E7A8C">
        <w:rPr>
          <w:rFonts w:ascii="Times New Roman" w:eastAsia="Times New Roman" w:hAnsi="Times New Roman" w:cs="Times New Roman"/>
          <w:color w:val="000000"/>
          <w:sz w:val="24"/>
          <w:szCs w:val="24"/>
        </w:rPr>
        <w:t xml:space="preserve">in the rulemaking process, and </w:t>
      </w:r>
      <w:r w:rsidR="00503E35">
        <w:rPr>
          <w:rFonts w:ascii="Times New Roman" w:eastAsia="Times New Roman" w:hAnsi="Times New Roman" w:cs="Times New Roman"/>
          <w:color w:val="000000"/>
          <w:sz w:val="24"/>
          <w:szCs w:val="24"/>
        </w:rPr>
        <w:t xml:space="preserve">[# states with bills introduced] </w:t>
      </w:r>
      <w:r w:rsidRPr="00F53774">
        <w:rPr>
          <w:rFonts w:ascii="Times New Roman" w:eastAsia="Times New Roman" w:hAnsi="Times New Roman" w:cs="Times New Roman"/>
          <w:color w:val="000000"/>
          <w:sz w:val="24"/>
          <w:szCs w:val="24"/>
        </w:rPr>
        <w:t xml:space="preserve">states with licensure bills introduced. </w:t>
      </w:r>
      <w:r w:rsidR="00503E35">
        <w:rPr>
          <w:rFonts w:ascii="Times New Roman" w:eastAsia="Times New Roman" w:hAnsi="Times New Roman" w:cs="Times New Roman"/>
          <w:color w:val="000000"/>
          <w:sz w:val="24"/>
          <w:szCs w:val="24"/>
        </w:rPr>
        <w:t>[State]</w:t>
      </w:r>
      <w:r w:rsidRPr="00F53774">
        <w:rPr>
          <w:rFonts w:ascii="Times New Roman" w:eastAsia="Times New Roman" w:hAnsi="Times New Roman" w:cs="Times New Roman"/>
          <w:color w:val="000000"/>
          <w:sz w:val="24"/>
          <w:szCs w:val="24"/>
        </w:rPr>
        <w:t xml:space="preserve"> is one of </w:t>
      </w:r>
      <w:r w:rsidR="00503E35">
        <w:rPr>
          <w:rFonts w:ascii="Times New Roman" w:eastAsia="Times New Roman" w:hAnsi="Times New Roman" w:cs="Times New Roman"/>
          <w:color w:val="000000"/>
          <w:sz w:val="24"/>
          <w:szCs w:val="24"/>
        </w:rPr>
        <w:t>10</w:t>
      </w:r>
      <w:r w:rsidRPr="00F53774">
        <w:rPr>
          <w:rFonts w:ascii="Times New Roman" w:eastAsia="Times New Roman" w:hAnsi="Times New Roman" w:cs="Times New Roman"/>
          <w:color w:val="000000"/>
          <w:sz w:val="24"/>
          <w:szCs w:val="24"/>
        </w:rPr>
        <w:t xml:space="preserve"> states pursuing sunrise or other pre-legislative processes. </w:t>
      </w:r>
      <w:r w:rsidR="00141932">
        <w:rPr>
          <w:rFonts w:ascii="Times New Roman" w:eastAsia="Times New Roman" w:hAnsi="Times New Roman" w:cs="Times New Roman"/>
          <w:color w:val="000000"/>
          <w:sz w:val="24"/>
          <w:szCs w:val="24"/>
        </w:rPr>
        <w:t xml:space="preserve">[Please check </w:t>
      </w:r>
      <w:hyperlink r:id="rId22" w:history="1">
        <w:r w:rsidR="00141932" w:rsidRPr="00317632">
          <w:rPr>
            <w:rStyle w:val="Hyperlink"/>
            <w:rFonts w:ascii="Times New Roman" w:eastAsia="Times New Roman" w:hAnsi="Times New Roman" w:cs="Times New Roman"/>
            <w:sz w:val="24"/>
            <w:szCs w:val="24"/>
          </w:rPr>
          <w:t>NSGC’s Licensure Webpage</w:t>
        </w:r>
      </w:hyperlink>
      <w:r w:rsidR="00141932">
        <w:rPr>
          <w:rFonts w:ascii="Times New Roman" w:eastAsia="Times New Roman" w:hAnsi="Times New Roman" w:cs="Times New Roman"/>
          <w:color w:val="000000"/>
          <w:sz w:val="24"/>
          <w:szCs w:val="24"/>
        </w:rPr>
        <w:t xml:space="preserve"> for updated information.]</w:t>
      </w: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rPr>
          <w:rFonts w:ascii="Times New Roman" w:eastAsia="Times New Roman" w:hAnsi="Times New Roman" w:cs="Times New Roman"/>
          <w:sz w:val="24"/>
          <w:szCs w:val="24"/>
        </w:rPr>
      </w:pPr>
    </w:p>
    <w:p w:rsidR="00F53774" w:rsidRPr="00F53774" w:rsidRDefault="00F53774">
      <w:pPr>
        <w:spacing w:after="0" w:line="240" w:lineRule="auto"/>
        <w:rPr>
          <w:rFonts w:ascii="Times New Roman" w:eastAsia="Times New Roman" w:hAnsi="Times New Roman" w:cs="Times New Roman"/>
          <w:sz w:val="24"/>
          <w:szCs w:val="24"/>
        </w:rPr>
      </w:pPr>
    </w:p>
    <w:p w:rsidR="008C7FE5" w:rsidRDefault="00F53774">
      <w:r w:rsidRPr="00F53774">
        <w:rPr>
          <w:rFonts w:ascii="Times New Roman" w:eastAsia="Times New Roman" w:hAnsi="Times New Roman" w:cs="Times New Roman"/>
          <w:sz w:val="24"/>
          <w:szCs w:val="24"/>
        </w:rPr>
        <w:br/>
      </w:r>
      <w:r w:rsidRPr="00F53774">
        <w:rPr>
          <w:rFonts w:ascii="Times New Roman" w:eastAsia="Times New Roman" w:hAnsi="Times New Roman" w:cs="Times New Roman"/>
          <w:sz w:val="24"/>
          <w:szCs w:val="24"/>
        </w:rPr>
        <w:br/>
      </w:r>
    </w:p>
    <w:sectPr w:rsidR="008C7FE5" w:rsidSect="00DE6A30">
      <w:footerReference w:type="default" r:id="rId2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18" w:rsidRDefault="006F1718" w:rsidP="00BF24A8">
      <w:pPr>
        <w:spacing w:after="0" w:line="240" w:lineRule="auto"/>
      </w:pPr>
      <w:r>
        <w:separator/>
      </w:r>
    </w:p>
  </w:endnote>
  <w:endnote w:type="continuationSeparator" w:id="0">
    <w:p w:rsidR="006F1718" w:rsidRDefault="006F1718" w:rsidP="00BF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11331"/>
      <w:docPartObj>
        <w:docPartGallery w:val="Page Numbers (Bottom of Page)"/>
        <w:docPartUnique/>
      </w:docPartObj>
    </w:sdtPr>
    <w:sdtEndPr>
      <w:rPr>
        <w:noProof/>
      </w:rPr>
    </w:sdtEndPr>
    <w:sdtContent>
      <w:p w:rsidR="00CD6E45" w:rsidRDefault="00CD6E45">
        <w:pPr>
          <w:pStyle w:val="Footer"/>
          <w:jc w:val="center"/>
        </w:pPr>
        <w:r w:rsidRPr="00317632">
          <w:rPr>
            <w:rFonts w:ascii="Times New Roman" w:hAnsi="Times New Roman" w:cs="Times New Roman"/>
          </w:rPr>
          <w:fldChar w:fldCharType="begin"/>
        </w:r>
        <w:r w:rsidRPr="00317632">
          <w:rPr>
            <w:rFonts w:ascii="Times New Roman" w:hAnsi="Times New Roman" w:cs="Times New Roman"/>
          </w:rPr>
          <w:instrText xml:space="preserve"> PAGE   \* MERGEFORMAT </w:instrText>
        </w:r>
        <w:r w:rsidRPr="00317632">
          <w:rPr>
            <w:rFonts w:ascii="Times New Roman" w:hAnsi="Times New Roman" w:cs="Times New Roman"/>
          </w:rPr>
          <w:fldChar w:fldCharType="separate"/>
        </w:r>
        <w:r w:rsidR="00DE6A30">
          <w:rPr>
            <w:rFonts w:ascii="Times New Roman" w:hAnsi="Times New Roman" w:cs="Times New Roman"/>
            <w:noProof/>
          </w:rPr>
          <w:t>27</w:t>
        </w:r>
        <w:r w:rsidRPr="00317632">
          <w:rPr>
            <w:rFonts w:ascii="Times New Roman" w:hAnsi="Times New Roman" w:cs="Times New Roman"/>
            <w:noProof/>
          </w:rPr>
          <w:fldChar w:fldCharType="end"/>
        </w:r>
      </w:p>
    </w:sdtContent>
  </w:sdt>
  <w:p w:rsidR="00CD6E45" w:rsidRDefault="00CD6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18" w:rsidRDefault="006F1718" w:rsidP="00BF24A8">
      <w:pPr>
        <w:spacing w:after="0" w:line="240" w:lineRule="auto"/>
      </w:pPr>
      <w:r>
        <w:separator/>
      </w:r>
    </w:p>
  </w:footnote>
  <w:footnote w:type="continuationSeparator" w:id="0">
    <w:p w:rsidR="006F1718" w:rsidRDefault="006F1718" w:rsidP="00BF2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653"/>
    <w:multiLevelType w:val="multilevel"/>
    <w:tmpl w:val="88FEE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D6770B"/>
    <w:multiLevelType w:val="multilevel"/>
    <w:tmpl w:val="767A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9641F"/>
    <w:multiLevelType w:val="multilevel"/>
    <w:tmpl w:val="78B8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4375D"/>
    <w:multiLevelType w:val="multilevel"/>
    <w:tmpl w:val="62E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9638E4"/>
    <w:multiLevelType w:val="hybridMultilevel"/>
    <w:tmpl w:val="AFEC7BA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2E523C"/>
    <w:multiLevelType w:val="hybridMultilevel"/>
    <w:tmpl w:val="63787C8A"/>
    <w:lvl w:ilvl="0" w:tplc="20F83F36">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D268B3"/>
    <w:multiLevelType w:val="hybridMultilevel"/>
    <w:tmpl w:val="E5C66BA6"/>
    <w:lvl w:ilvl="0" w:tplc="BB4E3AE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86E6C"/>
    <w:multiLevelType w:val="multilevel"/>
    <w:tmpl w:val="179AB0B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3F4964"/>
    <w:multiLevelType w:val="hybridMultilevel"/>
    <w:tmpl w:val="AFEC7BA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E2BDB"/>
    <w:multiLevelType w:val="multilevel"/>
    <w:tmpl w:val="57F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71587"/>
    <w:multiLevelType w:val="multilevel"/>
    <w:tmpl w:val="FF1A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D3EAE"/>
    <w:multiLevelType w:val="multilevel"/>
    <w:tmpl w:val="B42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771375"/>
    <w:multiLevelType w:val="multilevel"/>
    <w:tmpl w:val="605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DB45C2"/>
    <w:multiLevelType w:val="multilevel"/>
    <w:tmpl w:val="D12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1B00BB"/>
    <w:multiLevelType w:val="multilevel"/>
    <w:tmpl w:val="5B6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20BAC"/>
    <w:multiLevelType w:val="multilevel"/>
    <w:tmpl w:val="F13E5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931B9E"/>
    <w:multiLevelType w:val="hybridMultilevel"/>
    <w:tmpl w:val="AFEC7BA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6A75F1"/>
    <w:multiLevelType w:val="hybridMultilevel"/>
    <w:tmpl w:val="93AA8FA6"/>
    <w:lvl w:ilvl="0" w:tplc="FD449D2C">
      <w:start w:val="5"/>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7"/>
  </w:num>
  <w:num w:numId="5">
    <w:abstractNumId w:val="0"/>
    <w:lvlOverride w:ilvl="0">
      <w:lvl w:ilvl="0">
        <w:numFmt w:val="decimal"/>
        <w:lvlText w:val="%1."/>
        <w:lvlJc w:val="left"/>
      </w:lvl>
    </w:lvlOverride>
  </w:num>
  <w:num w:numId="6">
    <w:abstractNumId w:val="9"/>
  </w:num>
  <w:num w:numId="7">
    <w:abstractNumId w:val="15"/>
  </w:num>
  <w:num w:numId="8">
    <w:abstractNumId w:val="10"/>
  </w:num>
  <w:num w:numId="9">
    <w:abstractNumId w:val="11"/>
  </w:num>
  <w:num w:numId="10">
    <w:abstractNumId w:val="12"/>
  </w:num>
  <w:num w:numId="11">
    <w:abstractNumId w:val="14"/>
  </w:num>
  <w:num w:numId="12">
    <w:abstractNumId w:val="13"/>
  </w:num>
  <w:num w:numId="13">
    <w:abstractNumId w:val="17"/>
  </w:num>
  <w:num w:numId="14">
    <w:abstractNumId w:val="8"/>
  </w:num>
  <w:num w:numId="15">
    <w:abstractNumId w:val="16"/>
  </w:num>
  <w:num w:numId="16">
    <w:abstractNumId w:val="6"/>
  </w:num>
  <w:num w:numId="17">
    <w:abstractNumId w:val="4"/>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74"/>
    <w:rsid w:val="00005A91"/>
    <w:rsid w:val="000178D9"/>
    <w:rsid w:val="00023C82"/>
    <w:rsid w:val="000452FF"/>
    <w:rsid w:val="0006543B"/>
    <w:rsid w:val="00065F1D"/>
    <w:rsid w:val="000661B9"/>
    <w:rsid w:val="00073FC3"/>
    <w:rsid w:val="00091F3D"/>
    <w:rsid w:val="00095C86"/>
    <w:rsid w:val="000A153C"/>
    <w:rsid w:val="000A6BA3"/>
    <w:rsid w:val="000B0A19"/>
    <w:rsid w:val="000D16D8"/>
    <w:rsid w:val="000E5B2D"/>
    <w:rsid w:val="000F2292"/>
    <w:rsid w:val="000F79AB"/>
    <w:rsid w:val="00127F62"/>
    <w:rsid w:val="00133305"/>
    <w:rsid w:val="0013784D"/>
    <w:rsid w:val="00141932"/>
    <w:rsid w:val="00192AA2"/>
    <w:rsid w:val="00194C6F"/>
    <w:rsid w:val="001A4598"/>
    <w:rsid w:val="001A54BF"/>
    <w:rsid w:val="001D776E"/>
    <w:rsid w:val="001E6433"/>
    <w:rsid w:val="001E6C1C"/>
    <w:rsid w:val="001E7A8C"/>
    <w:rsid w:val="001F62A2"/>
    <w:rsid w:val="001F6827"/>
    <w:rsid w:val="00254122"/>
    <w:rsid w:val="00262505"/>
    <w:rsid w:val="002942B0"/>
    <w:rsid w:val="002B398E"/>
    <w:rsid w:val="002D4D7A"/>
    <w:rsid w:val="00300CEE"/>
    <w:rsid w:val="003021A4"/>
    <w:rsid w:val="00306968"/>
    <w:rsid w:val="00317632"/>
    <w:rsid w:val="00331F6D"/>
    <w:rsid w:val="003400A2"/>
    <w:rsid w:val="0035199B"/>
    <w:rsid w:val="003629C8"/>
    <w:rsid w:val="00365976"/>
    <w:rsid w:val="00370B86"/>
    <w:rsid w:val="00386000"/>
    <w:rsid w:val="00393560"/>
    <w:rsid w:val="003A61A7"/>
    <w:rsid w:val="003A75A9"/>
    <w:rsid w:val="003C0BB2"/>
    <w:rsid w:val="003E616F"/>
    <w:rsid w:val="003F1F28"/>
    <w:rsid w:val="00430A7A"/>
    <w:rsid w:val="0043630A"/>
    <w:rsid w:val="004704DA"/>
    <w:rsid w:val="00473808"/>
    <w:rsid w:val="00484254"/>
    <w:rsid w:val="00495474"/>
    <w:rsid w:val="004A32CC"/>
    <w:rsid w:val="004B2795"/>
    <w:rsid w:val="004D1F5A"/>
    <w:rsid w:val="004E50E0"/>
    <w:rsid w:val="00503E35"/>
    <w:rsid w:val="005047AA"/>
    <w:rsid w:val="00504A51"/>
    <w:rsid w:val="00534C45"/>
    <w:rsid w:val="0055003A"/>
    <w:rsid w:val="00565B70"/>
    <w:rsid w:val="00572879"/>
    <w:rsid w:val="005751B3"/>
    <w:rsid w:val="0059187F"/>
    <w:rsid w:val="005A12A7"/>
    <w:rsid w:val="005A20D5"/>
    <w:rsid w:val="005A6934"/>
    <w:rsid w:val="005C4D14"/>
    <w:rsid w:val="006022EB"/>
    <w:rsid w:val="00606F59"/>
    <w:rsid w:val="00611A85"/>
    <w:rsid w:val="00660734"/>
    <w:rsid w:val="00661D5A"/>
    <w:rsid w:val="006A01AD"/>
    <w:rsid w:val="006A288B"/>
    <w:rsid w:val="006C5230"/>
    <w:rsid w:val="006F1718"/>
    <w:rsid w:val="006F35FE"/>
    <w:rsid w:val="006F7B93"/>
    <w:rsid w:val="0071253B"/>
    <w:rsid w:val="00715B60"/>
    <w:rsid w:val="00734D04"/>
    <w:rsid w:val="0075009D"/>
    <w:rsid w:val="007571A1"/>
    <w:rsid w:val="00777BCA"/>
    <w:rsid w:val="00787B8C"/>
    <w:rsid w:val="007D2582"/>
    <w:rsid w:val="007E6D4F"/>
    <w:rsid w:val="007F6CF1"/>
    <w:rsid w:val="007F7888"/>
    <w:rsid w:val="00800B57"/>
    <w:rsid w:val="00804DEB"/>
    <w:rsid w:val="00812C64"/>
    <w:rsid w:val="00813A46"/>
    <w:rsid w:val="008327A7"/>
    <w:rsid w:val="00832DD3"/>
    <w:rsid w:val="008457B2"/>
    <w:rsid w:val="008536DD"/>
    <w:rsid w:val="00881205"/>
    <w:rsid w:val="008A2970"/>
    <w:rsid w:val="008B0BB9"/>
    <w:rsid w:val="008B4D36"/>
    <w:rsid w:val="008C762F"/>
    <w:rsid w:val="008C7FE5"/>
    <w:rsid w:val="008E2487"/>
    <w:rsid w:val="008F762F"/>
    <w:rsid w:val="008F7E82"/>
    <w:rsid w:val="00916DD5"/>
    <w:rsid w:val="00954A61"/>
    <w:rsid w:val="00955B0C"/>
    <w:rsid w:val="00960EB0"/>
    <w:rsid w:val="00961CBB"/>
    <w:rsid w:val="0096273F"/>
    <w:rsid w:val="00991C73"/>
    <w:rsid w:val="009B7DF0"/>
    <w:rsid w:val="009C6219"/>
    <w:rsid w:val="009F2454"/>
    <w:rsid w:val="009F5AD8"/>
    <w:rsid w:val="00A062BD"/>
    <w:rsid w:val="00A069FF"/>
    <w:rsid w:val="00A17A1E"/>
    <w:rsid w:val="00A34D7E"/>
    <w:rsid w:val="00A40B65"/>
    <w:rsid w:val="00A42C8E"/>
    <w:rsid w:val="00A439AB"/>
    <w:rsid w:val="00A4535F"/>
    <w:rsid w:val="00A5340D"/>
    <w:rsid w:val="00A66B95"/>
    <w:rsid w:val="00A73A3E"/>
    <w:rsid w:val="00AB6A10"/>
    <w:rsid w:val="00AD4C04"/>
    <w:rsid w:val="00AD6B86"/>
    <w:rsid w:val="00AF7F03"/>
    <w:rsid w:val="00B02A2D"/>
    <w:rsid w:val="00B11BD7"/>
    <w:rsid w:val="00B141F8"/>
    <w:rsid w:val="00B45E89"/>
    <w:rsid w:val="00B474C4"/>
    <w:rsid w:val="00B503F2"/>
    <w:rsid w:val="00B5295C"/>
    <w:rsid w:val="00B54FF1"/>
    <w:rsid w:val="00B72062"/>
    <w:rsid w:val="00B72CE0"/>
    <w:rsid w:val="00B73A43"/>
    <w:rsid w:val="00B95AF2"/>
    <w:rsid w:val="00B96F98"/>
    <w:rsid w:val="00BA3A7D"/>
    <w:rsid w:val="00BA62FF"/>
    <w:rsid w:val="00BB4188"/>
    <w:rsid w:val="00BB7578"/>
    <w:rsid w:val="00BD7C60"/>
    <w:rsid w:val="00BF24A8"/>
    <w:rsid w:val="00C1078C"/>
    <w:rsid w:val="00C53048"/>
    <w:rsid w:val="00C54EDF"/>
    <w:rsid w:val="00C62E7C"/>
    <w:rsid w:val="00C6673D"/>
    <w:rsid w:val="00C7429D"/>
    <w:rsid w:val="00CD6E45"/>
    <w:rsid w:val="00CE0BB5"/>
    <w:rsid w:val="00CE0D3F"/>
    <w:rsid w:val="00CF398E"/>
    <w:rsid w:val="00CF7B30"/>
    <w:rsid w:val="00D01C70"/>
    <w:rsid w:val="00D048B1"/>
    <w:rsid w:val="00D10601"/>
    <w:rsid w:val="00D3142E"/>
    <w:rsid w:val="00D31A18"/>
    <w:rsid w:val="00D36B1D"/>
    <w:rsid w:val="00D43B02"/>
    <w:rsid w:val="00D5076F"/>
    <w:rsid w:val="00D60552"/>
    <w:rsid w:val="00D62BFA"/>
    <w:rsid w:val="00D721B5"/>
    <w:rsid w:val="00D73531"/>
    <w:rsid w:val="00D75FEB"/>
    <w:rsid w:val="00D90996"/>
    <w:rsid w:val="00D96CC5"/>
    <w:rsid w:val="00D96E5B"/>
    <w:rsid w:val="00DC6559"/>
    <w:rsid w:val="00DE00A4"/>
    <w:rsid w:val="00DE6A30"/>
    <w:rsid w:val="00DE6DBD"/>
    <w:rsid w:val="00DF45D8"/>
    <w:rsid w:val="00E05807"/>
    <w:rsid w:val="00E0763E"/>
    <w:rsid w:val="00E10016"/>
    <w:rsid w:val="00E50CE8"/>
    <w:rsid w:val="00E638D5"/>
    <w:rsid w:val="00E67653"/>
    <w:rsid w:val="00EA0E1B"/>
    <w:rsid w:val="00EB401F"/>
    <w:rsid w:val="00EB5DFE"/>
    <w:rsid w:val="00EC36BA"/>
    <w:rsid w:val="00ED04D4"/>
    <w:rsid w:val="00ED1A90"/>
    <w:rsid w:val="00ED32C1"/>
    <w:rsid w:val="00ED6846"/>
    <w:rsid w:val="00F041A7"/>
    <w:rsid w:val="00F259CC"/>
    <w:rsid w:val="00F403CD"/>
    <w:rsid w:val="00F479C7"/>
    <w:rsid w:val="00F504E7"/>
    <w:rsid w:val="00F53774"/>
    <w:rsid w:val="00F65E9F"/>
    <w:rsid w:val="00F77D8D"/>
    <w:rsid w:val="00F9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3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11A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774"/>
    <w:rPr>
      <w:rFonts w:ascii="Times New Roman" w:eastAsia="Times New Roman" w:hAnsi="Times New Roman" w:cs="Times New Roman"/>
      <w:b/>
      <w:bCs/>
      <w:sz w:val="36"/>
      <w:szCs w:val="36"/>
    </w:rPr>
  </w:style>
  <w:style w:type="paragraph" w:styleId="NormalWeb">
    <w:name w:val="Normal (Web)"/>
    <w:basedOn w:val="Normal"/>
    <w:uiPriority w:val="99"/>
    <w:unhideWhenUsed/>
    <w:rsid w:val="00F537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3774"/>
    <w:rPr>
      <w:color w:val="0000FF"/>
      <w:u w:val="single"/>
    </w:rPr>
  </w:style>
  <w:style w:type="character" w:styleId="FollowedHyperlink">
    <w:name w:val="FollowedHyperlink"/>
    <w:basedOn w:val="DefaultParagraphFont"/>
    <w:uiPriority w:val="99"/>
    <w:semiHidden/>
    <w:unhideWhenUsed/>
    <w:rsid w:val="00F53774"/>
    <w:rPr>
      <w:color w:val="800080"/>
      <w:u w:val="single"/>
    </w:rPr>
  </w:style>
  <w:style w:type="character" w:customStyle="1" w:styleId="apple-tab-span">
    <w:name w:val="apple-tab-span"/>
    <w:basedOn w:val="DefaultParagraphFont"/>
    <w:rsid w:val="00F53774"/>
  </w:style>
  <w:style w:type="character" w:styleId="CommentReference">
    <w:name w:val="annotation reference"/>
    <w:basedOn w:val="DefaultParagraphFont"/>
    <w:uiPriority w:val="99"/>
    <w:semiHidden/>
    <w:unhideWhenUsed/>
    <w:rsid w:val="00F53774"/>
    <w:rPr>
      <w:sz w:val="16"/>
      <w:szCs w:val="16"/>
    </w:rPr>
  </w:style>
  <w:style w:type="paragraph" w:styleId="CommentText">
    <w:name w:val="annotation text"/>
    <w:basedOn w:val="Normal"/>
    <w:link w:val="CommentTextChar"/>
    <w:uiPriority w:val="99"/>
    <w:semiHidden/>
    <w:unhideWhenUsed/>
    <w:rsid w:val="00F53774"/>
    <w:pPr>
      <w:spacing w:line="240" w:lineRule="auto"/>
    </w:pPr>
    <w:rPr>
      <w:sz w:val="20"/>
      <w:szCs w:val="20"/>
    </w:rPr>
  </w:style>
  <w:style w:type="character" w:customStyle="1" w:styleId="CommentTextChar">
    <w:name w:val="Comment Text Char"/>
    <w:basedOn w:val="DefaultParagraphFont"/>
    <w:link w:val="CommentText"/>
    <w:uiPriority w:val="99"/>
    <w:semiHidden/>
    <w:rsid w:val="00F53774"/>
    <w:rPr>
      <w:sz w:val="20"/>
      <w:szCs w:val="20"/>
    </w:rPr>
  </w:style>
  <w:style w:type="paragraph" w:styleId="CommentSubject">
    <w:name w:val="annotation subject"/>
    <w:basedOn w:val="CommentText"/>
    <w:next w:val="CommentText"/>
    <w:link w:val="CommentSubjectChar"/>
    <w:uiPriority w:val="99"/>
    <w:semiHidden/>
    <w:unhideWhenUsed/>
    <w:rsid w:val="00F53774"/>
    <w:rPr>
      <w:b/>
      <w:bCs/>
    </w:rPr>
  </w:style>
  <w:style w:type="character" w:customStyle="1" w:styleId="CommentSubjectChar">
    <w:name w:val="Comment Subject Char"/>
    <w:basedOn w:val="CommentTextChar"/>
    <w:link w:val="CommentSubject"/>
    <w:uiPriority w:val="99"/>
    <w:semiHidden/>
    <w:rsid w:val="00F53774"/>
    <w:rPr>
      <w:b/>
      <w:bCs/>
      <w:sz w:val="20"/>
      <w:szCs w:val="20"/>
    </w:rPr>
  </w:style>
  <w:style w:type="paragraph" w:styleId="BalloonText">
    <w:name w:val="Balloon Text"/>
    <w:basedOn w:val="Normal"/>
    <w:link w:val="BalloonTextChar"/>
    <w:uiPriority w:val="99"/>
    <w:semiHidden/>
    <w:unhideWhenUsed/>
    <w:rsid w:val="00F5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74"/>
    <w:rPr>
      <w:rFonts w:ascii="Tahoma" w:hAnsi="Tahoma" w:cs="Tahoma"/>
      <w:sz w:val="16"/>
      <w:szCs w:val="16"/>
    </w:rPr>
  </w:style>
  <w:style w:type="paragraph" w:styleId="ListParagraph">
    <w:name w:val="List Paragraph"/>
    <w:basedOn w:val="Normal"/>
    <w:uiPriority w:val="34"/>
    <w:qFormat/>
    <w:rsid w:val="00473808"/>
    <w:pPr>
      <w:ind w:left="720"/>
      <w:contextualSpacing/>
    </w:pPr>
  </w:style>
  <w:style w:type="paragraph" w:styleId="Header">
    <w:name w:val="header"/>
    <w:basedOn w:val="Normal"/>
    <w:link w:val="HeaderChar"/>
    <w:uiPriority w:val="99"/>
    <w:unhideWhenUsed/>
    <w:rsid w:val="00BF2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4A8"/>
  </w:style>
  <w:style w:type="paragraph" w:styleId="Footer">
    <w:name w:val="footer"/>
    <w:basedOn w:val="Normal"/>
    <w:link w:val="FooterChar"/>
    <w:uiPriority w:val="99"/>
    <w:unhideWhenUsed/>
    <w:rsid w:val="00BF2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4A8"/>
  </w:style>
  <w:style w:type="character" w:customStyle="1" w:styleId="apple-converted-space">
    <w:name w:val="apple-converted-space"/>
    <w:basedOn w:val="DefaultParagraphFont"/>
    <w:rsid w:val="001E6C1C"/>
  </w:style>
  <w:style w:type="character" w:customStyle="1" w:styleId="highlight">
    <w:name w:val="highlight"/>
    <w:basedOn w:val="DefaultParagraphFont"/>
    <w:rsid w:val="001E6C1C"/>
  </w:style>
  <w:style w:type="character" w:customStyle="1" w:styleId="Heading3Char">
    <w:name w:val="Heading 3 Char"/>
    <w:basedOn w:val="DefaultParagraphFont"/>
    <w:link w:val="Heading3"/>
    <w:uiPriority w:val="9"/>
    <w:semiHidden/>
    <w:rsid w:val="00611A85"/>
    <w:rPr>
      <w:rFonts w:asciiTheme="majorHAnsi" w:eastAsiaTheme="majorEastAsia" w:hAnsiTheme="majorHAnsi" w:cstheme="majorBidi"/>
      <w:b/>
      <w:bCs/>
      <w:color w:val="4F81BD" w:themeColor="accent1"/>
    </w:rPr>
  </w:style>
  <w:style w:type="paragraph" w:styleId="NoSpacing">
    <w:name w:val="No Spacing"/>
    <w:uiPriority w:val="1"/>
    <w:qFormat/>
    <w:rsid w:val="000B0A19"/>
    <w:pPr>
      <w:spacing w:after="0" w:line="240" w:lineRule="auto"/>
    </w:pPr>
  </w:style>
  <w:style w:type="character" w:customStyle="1" w:styleId="article-citation">
    <w:name w:val="article-citation"/>
    <w:basedOn w:val="DefaultParagraphFont"/>
    <w:rsid w:val="00DC6559"/>
  </w:style>
  <w:style w:type="character" w:customStyle="1" w:styleId="labs-docsum-citation-part">
    <w:name w:val="labs-docsum-citation-part"/>
    <w:basedOn w:val="DefaultParagraphFont"/>
    <w:rsid w:val="00DC6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537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11A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774"/>
    <w:rPr>
      <w:rFonts w:ascii="Times New Roman" w:eastAsia="Times New Roman" w:hAnsi="Times New Roman" w:cs="Times New Roman"/>
      <w:b/>
      <w:bCs/>
      <w:sz w:val="36"/>
      <w:szCs w:val="36"/>
    </w:rPr>
  </w:style>
  <w:style w:type="paragraph" w:styleId="NormalWeb">
    <w:name w:val="Normal (Web)"/>
    <w:basedOn w:val="Normal"/>
    <w:uiPriority w:val="99"/>
    <w:unhideWhenUsed/>
    <w:rsid w:val="00F537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3774"/>
    <w:rPr>
      <w:color w:val="0000FF"/>
      <w:u w:val="single"/>
    </w:rPr>
  </w:style>
  <w:style w:type="character" w:styleId="FollowedHyperlink">
    <w:name w:val="FollowedHyperlink"/>
    <w:basedOn w:val="DefaultParagraphFont"/>
    <w:uiPriority w:val="99"/>
    <w:semiHidden/>
    <w:unhideWhenUsed/>
    <w:rsid w:val="00F53774"/>
    <w:rPr>
      <w:color w:val="800080"/>
      <w:u w:val="single"/>
    </w:rPr>
  </w:style>
  <w:style w:type="character" w:customStyle="1" w:styleId="apple-tab-span">
    <w:name w:val="apple-tab-span"/>
    <w:basedOn w:val="DefaultParagraphFont"/>
    <w:rsid w:val="00F53774"/>
  </w:style>
  <w:style w:type="character" w:styleId="CommentReference">
    <w:name w:val="annotation reference"/>
    <w:basedOn w:val="DefaultParagraphFont"/>
    <w:uiPriority w:val="99"/>
    <w:semiHidden/>
    <w:unhideWhenUsed/>
    <w:rsid w:val="00F53774"/>
    <w:rPr>
      <w:sz w:val="16"/>
      <w:szCs w:val="16"/>
    </w:rPr>
  </w:style>
  <w:style w:type="paragraph" w:styleId="CommentText">
    <w:name w:val="annotation text"/>
    <w:basedOn w:val="Normal"/>
    <w:link w:val="CommentTextChar"/>
    <w:uiPriority w:val="99"/>
    <w:semiHidden/>
    <w:unhideWhenUsed/>
    <w:rsid w:val="00F53774"/>
    <w:pPr>
      <w:spacing w:line="240" w:lineRule="auto"/>
    </w:pPr>
    <w:rPr>
      <w:sz w:val="20"/>
      <w:szCs w:val="20"/>
    </w:rPr>
  </w:style>
  <w:style w:type="character" w:customStyle="1" w:styleId="CommentTextChar">
    <w:name w:val="Comment Text Char"/>
    <w:basedOn w:val="DefaultParagraphFont"/>
    <w:link w:val="CommentText"/>
    <w:uiPriority w:val="99"/>
    <w:semiHidden/>
    <w:rsid w:val="00F53774"/>
    <w:rPr>
      <w:sz w:val="20"/>
      <w:szCs w:val="20"/>
    </w:rPr>
  </w:style>
  <w:style w:type="paragraph" w:styleId="CommentSubject">
    <w:name w:val="annotation subject"/>
    <w:basedOn w:val="CommentText"/>
    <w:next w:val="CommentText"/>
    <w:link w:val="CommentSubjectChar"/>
    <w:uiPriority w:val="99"/>
    <w:semiHidden/>
    <w:unhideWhenUsed/>
    <w:rsid w:val="00F53774"/>
    <w:rPr>
      <w:b/>
      <w:bCs/>
    </w:rPr>
  </w:style>
  <w:style w:type="character" w:customStyle="1" w:styleId="CommentSubjectChar">
    <w:name w:val="Comment Subject Char"/>
    <w:basedOn w:val="CommentTextChar"/>
    <w:link w:val="CommentSubject"/>
    <w:uiPriority w:val="99"/>
    <w:semiHidden/>
    <w:rsid w:val="00F53774"/>
    <w:rPr>
      <w:b/>
      <w:bCs/>
      <w:sz w:val="20"/>
      <w:szCs w:val="20"/>
    </w:rPr>
  </w:style>
  <w:style w:type="paragraph" w:styleId="BalloonText">
    <w:name w:val="Balloon Text"/>
    <w:basedOn w:val="Normal"/>
    <w:link w:val="BalloonTextChar"/>
    <w:uiPriority w:val="99"/>
    <w:semiHidden/>
    <w:unhideWhenUsed/>
    <w:rsid w:val="00F53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74"/>
    <w:rPr>
      <w:rFonts w:ascii="Tahoma" w:hAnsi="Tahoma" w:cs="Tahoma"/>
      <w:sz w:val="16"/>
      <w:szCs w:val="16"/>
    </w:rPr>
  </w:style>
  <w:style w:type="paragraph" w:styleId="ListParagraph">
    <w:name w:val="List Paragraph"/>
    <w:basedOn w:val="Normal"/>
    <w:uiPriority w:val="34"/>
    <w:qFormat/>
    <w:rsid w:val="00473808"/>
    <w:pPr>
      <w:ind w:left="720"/>
      <w:contextualSpacing/>
    </w:pPr>
  </w:style>
  <w:style w:type="paragraph" w:styleId="Header">
    <w:name w:val="header"/>
    <w:basedOn w:val="Normal"/>
    <w:link w:val="HeaderChar"/>
    <w:uiPriority w:val="99"/>
    <w:unhideWhenUsed/>
    <w:rsid w:val="00BF2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4A8"/>
  </w:style>
  <w:style w:type="paragraph" w:styleId="Footer">
    <w:name w:val="footer"/>
    <w:basedOn w:val="Normal"/>
    <w:link w:val="FooterChar"/>
    <w:uiPriority w:val="99"/>
    <w:unhideWhenUsed/>
    <w:rsid w:val="00BF2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4A8"/>
  </w:style>
  <w:style w:type="character" w:customStyle="1" w:styleId="apple-converted-space">
    <w:name w:val="apple-converted-space"/>
    <w:basedOn w:val="DefaultParagraphFont"/>
    <w:rsid w:val="001E6C1C"/>
  </w:style>
  <w:style w:type="character" w:customStyle="1" w:styleId="highlight">
    <w:name w:val="highlight"/>
    <w:basedOn w:val="DefaultParagraphFont"/>
    <w:rsid w:val="001E6C1C"/>
  </w:style>
  <w:style w:type="character" w:customStyle="1" w:styleId="Heading3Char">
    <w:name w:val="Heading 3 Char"/>
    <w:basedOn w:val="DefaultParagraphFont"/>
    <w:link w:val="Heading3"/>
    <w:uiPriority w:val="9"/>
    <w:semiHidden/>
    <w:rsid w:val="00611A85"/>
    <w:rPr>
      <w:rFonts w:asciiTheme="majorHAnsi" w:eastAsiaTheme="majorEastAsia" w:hAnsiTheme="majorHAnsi" w:cstheme="majorBidi"/>
      <w:b/>
      <w:bCs/>
      <w:color w:val="4F81BD" w:themeColor="accent1"/>
    </w:rPr>
  </w:style>
  <w:style w:type="paragraph" w:styleId="NoSpacing">
    <w:name w:val="No Spacing"/>
    <w:uiPriority w:val="1"/>
    <w:qFormat/>
    <w:rsid w:val="000B0A19"/>
    <w:pPr>
      <w:spacing w:after="0" w:line="240" w:lineRule="auto"/>
    </w:pPr>
  </w:style>
  <w:style w:type="character" w:customStyle="1" w:styleId="article-citation">
    <w:name w:val="article-citation"/>
    <w:basedOn w:val="DefaultParagraphFont"/>
    <w:rsid w:val="00DC6559"/>
  </w:style>
  <w:style w:type="character" w:customStyle="1" w:styleId="labs-docsum-citation-part">
    <w:name w:val="labs-docsum-citation-part"/>
    <w:basedOn w:val="DefaultParagraphFont"/>
    <w:rsid w:val="00D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21923">
      <w:bodyDiv w:val="1"/>
      <w:marLeft w:val="0"/>
      <w:marRight w:val="0"/>
      <w:marTop w:val="0"/>
      <w:marBottom w:val="0"/>
      <w:divBdr>
        <w:top w:val="none" w:sz="0" w:space="0" w:color="auto"/>
        <w:left w:val="none" w:sz="0" w:space="0" w:color="auto"/>
        <w:bottom w:val="none" w:sz="0" w:space="0" w:color="auto"/>
        <w:right w:val="none" w:sz="0" w:space="0" w:color="auto"/>
      </w:divBdr>
    </w:div>
    <w:div w:id="708720192">
      <w:bodyDiv w:val="1"/>
      <w:marLeft w:val="0"/>
      <w:marRight w:val="0"/>
      <w:marTop w:val="0"/>
      <w:marBottom w:val="0"/>
      <w:divBdr>
        <w:top w:val="none" w:sz="0" w:space="0" w:color="auto"/>
        <w:left w:val="none" w:sz="0" w:space="0" w:color="auto"/>
        <w:bottom w:val="none" w:sz="0" w:space="0" w:color="auto"/>
        <w:right w:val="none" w:sz="0" w:space="0" w:color="auto"/>
      </w:divBdr>
    </w:div>
    <w:div w:id="1096247543">
      <w:bodyDiv w:val="1"/>
      <w:marLeft w:val="0"/>
      <w:marRight w:val="0"/>
      <w:marTop w:val="0"/>
      <w:marBottom w:val="0"/>
      <w:divBdr>
        <w:top w:val="none" w:sz="0" w:space="0" w:color="auto"/>
        <w:left w:val="none" w:sz="0" w:space="0" w:color="auto"/>
        <w:bottom w:val="none" w:sz="0" w:space="0" w:color="auto"/>
        <w:right w:val="none" w:sz="0" w:space="0" w:color="auto"/>
      </w:divBdr>
      <w:divsChild>
        <w:div w:id="1239747039">
          <w:marLeft w:val="-115"/>
          <w:marRight w:val="0"/>
          <w:marTop w:val="0"/>
          <w:marBottom w:val="0"/>
          <w:divBdr>
            <w:top w:val="none" w:sz="0" w:space="0" w:color="auto"/>
            <w:left w:val="none" w:sz="0" w:space="0" w:color="auto"/>
            <w:bottom w:val="none" w:sz="0" w:space="0" w:color="auto"/>
            <w:right w:val="none" w:sz="0" w:space="0" w:color="auto"/>
          </w:divBdr>
        </w:div>
        <w:div w:id="1783722372">
          <w:marLeft w:val="-115"/>
          <w:marRight w:val="0"/>
          <w:marTop w:val="0"/>
          <w:marBottom w:val="0"/>
          <w:divBdr>
            <w:top w:val="none" w:sz="0" w:space="0" w:color="auto"/>
            <w:left w:val="none" w:sz="0" w:space="0" w:color="auto"/>
            <w:bottom w:val="none" w:sz="0" w:space="0" w:color="auto"/>
            <w:right w:val="none" w:sz="0" w:space="0" w:color="auto"/>
          </w:divBdr>
        </w:div>
        <w:div w:id="2106605599">
          <w:marLeft w:val="-115"/>
          <w:marRight w:val="0"/>
          <w:marTop w:val="0"/>
          <w:marBottom w:val="0"/>
          <w:divBdr>
            <w:top w:val="none" w:sz="0" w:space="0" w:color="auto"/>
            <w:left w:val="none" w:sz="0" w:space="0" w:color="auto"/>
            <w:bottom w:val="none" w:sz="0" w:space="0" w:color="auto"/>
            <w:right w:val="none" w:sz="0" w:space="0" w:color="auto"/>
          </w:divBdr>
        </w:div>
      </w:divsChild>
    </w:div>
    <w:div w:id="1551265208">
      <w:bodyDiv w:val="1"/>
      <w:marLeft w:val="0"/>
      <w:marRight w:val="0"/>
      <w:marTop w:val="0"/>
      <w:marBottom w:val="0"/>
      <w:divBdr>
        <w:top w:val="none" w:sz="0" w:space="0" w:color="auto"/>
        <w:left w:val="none" w:sz="0" w:space="0" w:color="auto"/>
        <w:bottom w:val="none" w:sz="0" w:space="0" w:color="auto"/>
        <w:right w:val="none" w:sz="0" w:space="0" w:color="auto"/>
      </w:divBdr>
      <w:divsChild>
        <w:div w:id="68112327">
          <w:marLeft w:val="0"/>
          <w:marRight w:val="0"/>
          <w:marTop w:val="0"/>
          <w:marBottom w:val="0"/>
          <w:divBdr>
            <w:top w:val="none" w:sz="0" w:space="0" w:color="auto"/>
            <w:left w:val="none" w:sz="0" w:space="0" w:color="auto"/>
            <w:bottom w:val="none" w:sz="0" w:space="0" w:color="auto"/>
            <w:right w:val="none" w:sz="0" w:space="0" w:color="auto"/>
          </w:divBdr>
        </w:div>
        <w:div w:id="127630597">
          <w:marLeft w:val="0"/>
          <w:marRight w:val="0"/>
          <w:marTop w:val="0"/>
          <w:marBottom w:val="0"/>
          <w:divBdr>
            <w:top w:val="none" w:sz="0" w:space="0" w:color="auto"/>
            <w:left w:val="none" w:sz="0" w:space="0" w:color="auto"/>
            <w:bottom w:val="none" w:sz="0" w:space="0" w:color="auto"/>
            <w:right w:val="none" w:sz="0" w:space="0" w:color="auto"/>
          </w:divBdr>
        </w:div>
        <w:div w:id="199167102">
          <w:marLeft w:val="0"/>
          <w:marRight w:val="0"/>
          <w:marTop w:val="0"/>
          <w:marBottom w:val="0"/>
          <w:divBdr>
            <w:top w:val="none" w:sz="0" w:space="0" w:color="auto"/>
            <w:left w:val="none" w:sz="0" w:space="0" w:color="auto"/>
            <w:bottom w:val="none" w:sz="0" w:space="0" w:color="auto"/>
            <w:right w:val="none" w:sz="0" w:space="0" w:color="auto"/>
          </w:divBdr>
        </w:div>
        <w:div w:id="224488221">
          <w:marLeft w:val="0"/>
          <w:marRight w:val="0"/>
          <w:marTop w:val="0"/>
          <w:marBottom w:val="0"/>
          <w:divBdr>
            <w:top w:val="none" w:sz="0" w:space="0" w:color="auto"/>
            <w:left w:val="none" w:sz="0" w:space="0" w:color="auto"/>
            <w:bottom w:val="none" w:sz="0" w:space="0" w:color="auto"/>
            <w:right w:val="none" w:sz="0" w:space="0" w:color="auto"/>
          </w:divBdr>
        </w:div>
        <w:div w:id="234895530">
          <w:marLeft w:val="0"/>
          <w:marRight w:val="0"/>
          <w:marTop w:val="0"/>
          <w:marBottom w:val="0"/>
          <w:divBdr>
            <w:top w:val="none" w:sz="0" w:space="0" w:color="auto"/>
            <w:left w:val="none" w:sz="0" w:space="0" w:color="auto"/>
            <w:bottom w:val="none" w:sz="0" w:space="0" w:color="auto"/>
            <w:right w:val="none" w:sz="0" w:space="0" w:color="auto"/>
          </w:divBdr>
        </w:div>
        <w:div w:id="251940927">
          <w:marLeft w:val="0"/>
          <w:marRight w:val="0"/>
          <w:marTop w:val="0"/>
          <w:marBottom w:val="0"/>
          <w:divBdr>
            <w:top w:val="none" w:sz="0" w:space="0" w:color="auto"/>
            <w:left w:val="none" w:sz="0" w:space="0" w:color="auto"/>
            <w:bottom w:val="none" w:sz="0" w:space="0" w:color="auto"/>
            <w:right w:val="none" w:sz="0" w:space="0" w:color="auto"/>
          </w:divBdr>
        </w:div>
        <w:div w:id="264777991">
          <w:marLeft w:val="0"/>
          <w:marRight w:val="0"/>
          <w:marTop w:val="0"/>
          <w:marBottom w:val="0"/>
          <w:divBdr>
            <w:top w:val="none" w:sz="0" w:space="0" w:color="auto"/>
            <w:left w:val="none" w:sz="0" w:space="0" w:color="auto"/>
            <w:bottom w:val="none" w:sz="0" w:space="0" w:color="auto"/>
            <w:right w:val="none" w:sz="0" w:space="0" w:color="auto"/>
          </w:divBdr>
        </w:div>
        <w:div w:id="265962084">
          <w:marLeft w:val="0"/>
          <w:marRight w:val="0"/>
          <w:marTop w:val="0"/>
          <w:marBottom w:val="0"/>
          <w:divBdr>
            <w:top w:val="none" w:sz="0" w:space="0" w:color="auto"/>
            <w:left w:val="none" w:sz="0" w:space="0" w:color="auto"/>
            <w:bottom w:val="none" w:sz="0" w:space="0" w:color="auto"/>
            <w:right w:val="none" w:sz="0" w:space="0" w:color="auto"/>
          </w:divBdr>
        </w:div>
        <w:div w:id="295455993">
          <w:marLeft w:val="0"/>
          <w:marRight w:val="0"/>
          <w:marTop w:val="0"/>
          <w:marBottom w:val="0"/>
          <w:divBdr>
            <w:top w:val="none" w:sz="0" w:space="0" w:color="auto"/>
            <w:left w:val="none" w:sz="0" w:space="0" w:color="auto"/>
            <w:bottom w:val="none" w:sz="0" w:space="0" w:color="auto"/>
            <w:right w:val="none" w:sz="0" w:space="0" w:color="auto"/>
          </w:divBdr>
        </w:div>
        <w:div w:id="328405833">
          <w:marLeft w:val="0"/>
          <w:marRight w:val="0"/>
          <w:marTop w:val="0"/>
          <w:marBottom w:val="0"/>
          <w:divBdr>
            <w:top w:val="none" w:sz="0" w:space="0" w:color="auto"/>
            <w:left w:val="none" w:sz="0" w:space="0" w:color="auto"/>
            <w:bottom w:val="none" w:sz="0" w:space="0" w:color="auto"/>
            <w:right w:val="none" w:sz="0" w:space="0" w:color="auto"/>
          </w:divBdr>
        </w:div>
        <w:div w:id="342169476">
          <w:marLeft w:val="0"/>
          <w:marRight w:val="0"/>
          <w:marTop w:val="0"/>
          <w:marBottom w:val="0"/>
          <w:divBdr>
            <w:top w:val="none" w:sz="0" w:space="0" w:color="auto"/>
            <w:left w:val="none" w:sz="0" w:space="0" w:color="auto"/>
            <w:bottom w:val="none" w:sz="0" w:space="0" w:color="auto"/>
            <w:right w:val="none" w:sz="0" w:space="0" w:color="auto"/>
          </w:divBdr>
        </w:div>
        <w:div w:id="347947338">
          <w:marLeft w:val="0"/>
          <w:marRight w:val="0"/>
          <w:marTop w:val="0"/>
          <w:marBottom w:val="0"/>
          <w:divBdr>
            <w:top w:val="none" w:sz="0" w:space="0" w:color="auto"/>
            <w:left w:val="none" w:sz="0" w:space="0" w:color="auto"/>
            <w:bottom w:val="none" w:sz="0" w:space="0" w:color="auto"/>
            <w:right w:val="none" w:sz="0" w:space="0" w:color="auto"/>
          </w:divBdr>
        </w:div>
        <w:div w:id="387999091">
          <w:marLeft w:val="0"/>
          <w:marRight w:val="0"/>
          <w:marTop w:val="0"/>
          <w:marBottom w:val="0"/>
          <w:divBdr>
            <w:top w:val="none" w:sz="0" w:space="0" w:color="auto"/>
            <w:left w:val="none" w:sz="0" w:space="0" w:color="auto"/>
            <w:bottom w:val="none" w:sz="0" w:space="0" w:color="auto"/>
            <w:right w:val="none" w:sz="0" w:space="0" w:color="auto"/>
          </w:divBdr>
        </w:div>
        <w:div w:id="388966281">
          <w:marLeft w:val="0"/>
          <w:marRight w:val="0"/>
          <w:marTop w:val="0"/>
          <w:marBottom w:val="0"/>
          <w:divBdr>
            <w:top w:val="none" w:sz="0" w:space="0" w:color="auto"/>
            <w:left w:val="none" w:sz="0" w:space="0" w:color="auto"/>
            <w:bottom w:val="none" w:sz="0" w:space="0" w:color="auto"/>
            <w:right w:val="none" w:sz="0" w:space="0" w:color="auto"/>
          </w:divBdr>
        </w:div>
        <w:div w:id="425001004">
          <w:marLeft w:val="0"/>
          <w:marRight w:val="0"/>
          <w:marTop w:val="0"/>
          <w:marBottom w:val="0"/>
          <w:divBdr>
            <w:top w:val="none" w:sz="0" w:space="0" w:color="auto"/>
            <w:left w:val="none" w:sz="0" w:space="0" w:color="auto"/>
            <w:bottom w:val="none" w:sz="0" w:space="0" w:color="auto"/>
            <w:right w:val="none" w:sz="0" w:space="0" w:color="auto"/>
          </w:divBdr>
        </w:div>
        <w:div w:id="446119673">
          <w:marLeft w:val="0"/>
          <w:marRight w:val="0"/>
          <w:marTop w:val="0"/>
          <w:marBottom w:val="0"/>
          <w:divBdr>
            <w:top w:val="none" w:sz="0" w:space="0" w:color="auto"/>
            <w:left w:val="none" w:sz="0" w:space="0" w:color="auto"/>
            <w:bottom w:val="none" w:sz="0" w:space="0" w:color="auto"/>
            <w:right w:val="none" w:sz="0" w:space="0" w:color="auto"/>
          </w:divBdr>
        </w:div>
        <w:div w:id="459038209">
          <w:marLeft w:val="0"/>
          <w:marRight w:val="0"/>
          <w:marTop w:val="0"/>
          <w:marBottom w:val="0"/>
          <w:divBdr>
            <w:top w:val="none" w:sz="0" w:space="0" w:color="auto"/>
            <w:left w:val="none" w:sz="0" w:space="0" w:color="auto"/>
            <w:bottom w:val="none" w:sz="0" w:space="0" w:color="auto"/>
            <w:right w:val="none" w:sz="0" w:space="0" w:color="auto"/>
          </w:divBdr>
        </w:div>
        <w:div w:id="465976458">
          <w:marLeft w:val="0"/>
          <w:marRight w:val="0"/>
          <w:marTop w:val="0"/>
          <w:marBottom w:val="0"/>
          <w:divBdr>
            <w:top w:val="none" w:sz="0" w:space="0" w:color="auto"/>
            <w:left w:val="none" w:sz="0" w:space="0" w:color="auto"/>
            <w:bottom w:val="none" w:sz="0" w:space="0" w:color="auto"/>
            <w:right w:val="none" w:sz="0" w:space="0" w:color="auto"/>
          </w:divBdr>
        </w:div>
        <w:div w:id="466119896">
          <w:marLeft w:val="0"/>
          <w:marRight w:val="0"/>
          <w:marTop w:val="0"/>
          <w:marBottom w:val="0"/>
          <w:divBdr>
            <w:top w:val="none" w:sz="0" w:space="0" w:color="auto"/>
            <w:left w:val="none" w:sz="0" w:space="0" w:color="auto"/>
            <w:bottom w:val="none" w:sz="0" w:space="0" w:color="auto"/>
            <w:right w:val="none" w:sz="0" w:space="0" w:color="auto"/>
          </w:divBdr>
        </w:div>
        <w:div w:id="468474424">
          <w:marLeft w:val="0"/>
          <w:marRight w:val="0"/>
          <w:marTop w:val="0"/>
          <w:marBottom w:val="0"/>
          <w:divBdr>
            <w:top w:val="none" w:sz="0" w:space="0" w:color="auto"/>
            <w:left w:val="none" w:sz="0" w:space="0" w:color="auto"/>
            <w:bottom w:val="none" w:sz="0" w:space="0" w:color="auto"/>
            <w:right w:val="none" w:sz="0" w:space="0" w:color="auto"/>
          </w:divBdr>
        </w:div>
        <w:div w:id="499542843">
          <w:marLeft w:val="0"/>
          <w:marRight w:val="0"/>
          <w:marTop w:val="0"/>
          <w:marBottom w:val="0"/>
          <w:divBdr>
            <w:top w:val="none" w:sz="0" w:space="0" w:color="auto"/>
            <w:left w:val="none" w:sz="0" w:space="0" w:color="auto"/>
            <w:bottom w:val="none" w:sz="0" w:space="0" w:color="auto"/>
            <w:right w:val="none" w:sz="0" w:space="0" w:color="auto"/>
          </w:divBdr>
        </w:div>
        <w:div w:id="509100104">
          <w:marLeft w:val="0"/>
          <w:marRight w:val="0"/>
          <w:marTop w:val="0"/>
          <w:marBottom w:val="0"/>
          <w:divBdr>
            <w:top w:val="none" w:sz="0" w:space="0" w:color="auto"/>
            <w:left w:val="none" w:sz="0" w:space="0" w:color="auto"/>
            <w:bottom w:val="none" w:sz="0" w:space="0" w:color="auto"/>
            <w:right w:val="none" w:sz="0" w:space="0" w:color="auto"/>
          </w:divBdr>
        </w:div>
        <w:div w:id="510800323">
          <w:marLeft w:val="0"/>
          <w:marRight w:val="0"/>
          <w:marTop w:val="0"/>
          <w:marBottom w:val="0"/>
          <w:divBdr>
            <w:top w:val="none" w:sz="0" w:space="0" w:color="auto"/>
            <w:left w:val="none" w:sz="0" w:space="0" w:color="auto"/>
            <w:bottom w:val="none" w:sz="0" w:space="0" w:color="auto"/>
            <w:right w:val="none" w:sz="0" w:space="0" w:color="auto"/>
          </w:divBdr>
        </w:div>
        <w:div w:id="527530821">
          <w:marLeft w:val="0"/>
          <w:marRight w:val="0"/>
          <w:marTop w:val="0"/>
          <w:marBottom w:val="0"/>
          <w:divBdr>
            <w:top w:val="none" w:sz="0" w:space="0" w:color="auto"/>
            <w:left w:val="none" w:sz="0" w:space="0" w:color="auto"/>
            <w:bottom w:val="none" w:sz="0" w:space="0" w:color="auto"/>
            <w:right w:val="none" w:sz="0" w:space="0" w:color="auto"/>
          </w:divBdr>
        </w:div>
        <w:div w:id="530924849">
          <w:marLeft w:val="0"/>
          <w:marRight w:val="0"/>
          <w:marTop w:val="0"/>
          <w:marBottom w:val="0"/>
          <w:divBdr>
            <w:top w:val="none" w:sz="0" w:space="0" w:color="auto"/>
            <w:left w:val="none" w:sz="0" w:space="0" w:color="auto"/>
            <w:bottom w:val="none" w:sz="0" w:space="0" w:color="auto"/>
            <w:right w:val="none" w:sz="0" w:space="0" w:color="auto"/>
          </w:divBdr>
        </w:div>
        <w:div w:id="536478575">
          <w:marLeft w:val="0"/>
          <w:marRight w:val="0"/>
          <w:marTop w:val="0"/>
          <w:marBottom w:val="0"/>
          <w:divBdr>
            <w:top w:val="none" w:sz="0" w:space="0" w:color="auto"/>
            <w:left w:val="none" w:sz="0" w:space="0" w:color="auto"/>
            <w:bottom w:val="none" w:sz="0" w:space="0" w:color="auto"/>
            <w:right w:val="none" w:sz="0" w:space="0" w:color="auto"/>
          </w:divBdr>
        </w:div>
        <w:div w:id="545869790">
          <w:marLeft w:val="0"/>
          <w:marRight w:val="0"/>
          <w:marTop w:val="0"/>
          <w:marBottom w:val="0"/>
          <w:divBdr>
            <w:top w:val="none" w:sz="0" w:space="0" w:color="auto"/>
            <w:left w:val="none" w:sz="0" w:space="0" w:color="auto"/>
            <w:bottom w:val="none" w:sz="0" w:space="0" w:color="auto"/>
            <w:right w:val="none" w:sz="0" w:space="0" w:color="auto"/>
          </w:divBdr>
        </w:div>
        <w:div w:id="570434126">
          <w:marLeft w:val="0"/>
          <w:marRight w:val="0"/>
          <w:marTop w:val="0"/>
          <w:marBottom w:val="0"/>
          <w:divBdr>
            <w:top w:val="none" w:sz="0" w:space="0" w:color="auto"/>
            <w:left w:val="none" w:sz="0" w:space="0" w:color="auto"/>
            <w:bottom w:val="none" w:sz="0" w:space="0" w:color="auto"/>
            <w:right w:val="none" w:sz="0" w:space="0" w:color="auto"/>
          </w:divBdr>
        </w:div>
        <w:div w:id="574820686">
          <w:marLeft w:val="0"/>
          <w:marRight w:val="0"/>
          <w:marTop w:val="0"/>
          <w:marBottom w:val="0"/>
          <w:divBdr>
            <w:top w:val="none" w:sz="0" w:space="0" w:color="auto"/>
            <w:left w:val="none" w:sz="0" w:space="0" w:color="auto"/>
            <w:bottom w:val="none" w:sz="0" w:space="0" w:color="auto"/>
            <w:right w:val="none" w:sz="0" w:space="0" w:color="auto"/>
          </w:divBdr>
        </w:div>
        <w:div w:id="588582416">
          <w:marLeft w:val="0"/>
          <w:marRight w:val="0"/>
          <w:marTop w:val="0"/>
          <w:marBottom w:val="0"/>
          <w:divBdr>
            <w:top w:val="none" w:sz="0" w:space="0" w:color="auto"/>
            <w:left w:val="none" w:sz="0" w:space="0" w:color="auto"/>
            <w:bottom w:val="none" w:sz="0" w:space="0" w:color="auto"/>
            <w:right w:val="none" w:sz="0" w:space="0" w:color="auto"/>
          </w:divBdr>
        </w:div>
        <w:div w:id="595754057">
          <w:marLeft w:val="0"/>
          <w:marRight w:val="0"/>
          <w:marTop w:val="0"/>
          <w:marBottom w:val="0"/>
          <w:divBdr>
            <w:top w:val="none" w:sz="0" w:space="0" w:color="auto"/>
            <w:left w:val="none" w:sz="0" w:space="0" w:color="auto"/>
            <w:bottom w:val="none" w:sz="0" w:space="0" w:color="auto"/>
            <w:right w:val="none" w:sz="0" w:space="0" w:color="auto"/>
          </w:divBdr>
        </w:div>
        <w:div w:id="614562880">
          <w:marLeft w:val="0"/>
          <w:marRight w:val="0"/>
          <w:marTop w:val="0"/>
          <w:marBottom w:val="0"/>
          <w:divBdr>
            <w:top w:val="none" w:sz="0" w:space="0" w:color="auto"/>
            <w:left w:val="none" w:sz="0" w:space="0" w:color="auto"/>
            <w:bottom w:val="none" w:sz="0" w:space="0" w:color="auto"/>
            <w:right w:val="none" w:sz="0" w:space="0" w:color="auto"/>
          </w:divBdr>
        </w:div>
        <w:div w:id="652755709">
          <w:marLeft w:val="0"/>
          <w:marRight w:val="0"/>
          <w:marTop w:val="0"/>
          <w:marBottom w:val="0"/>
          <w:divBdr>
            <w:top w:val="none" w:sz="0" w:space="0" w:color="auto"/>
            <w:left w:val="none" w:sz="0" w:space="0" w:color="auto"/>
            <w:bottom w:val="none" w:sz="0" w:space="0" w:color="auto"/>
            <w:right w:val="none" w:sz="0" w:space="0" w:color="auto"/>
          </w:divBdr>
        </w:div>
        <w:div w:id="665548496">
          <w:marLeft w:val="0"/>
          <w:marRight w:val="0"/>
          <w:marTop w:val="0"/>
          <w:marBottom w:val="0"/>
          <w:divBdr>
            <w:top w:val="none" w:sz="0" w:space="0" w:color="auto"/>
            <w:left w:val="none" w:sz="0" w:space="0" w:color="auto"/>
            <w:bottom w:val="none" w:sz="0" w:space="0" w:color="auto"/>
            <w:right w:val="none" w:sz="0" w:space="0" w:color="auto"/>
          </w:divBdr>
        </w:div>
        <w:div w:id="685449273">
          <w:marLeft w:val="0"/>
          <w:marRight w:val="0"/>
          <w:marTop w:val="0"/>
          <w:marBottom w:val="0"/>
          <w:divBdr>
            <w:top w:val="none" w:sz="0" w:space="0" w:color="auto"/>
            <w:left w:val="none" w:sz="0" w:space="0" w:color="auto"/>
            <w:bottom w:val="none" w:sz="0" w:space="0" w:color="auto"/>
            <w:right w:val="none" w:sz="0" w:space="0" w:color="auto"/>
          </w:divBdr>
        </w:div>
        <w:div w:id="687684268">
          <w:marLeft w:val="0"/>
          <w:marRight w:val="0"/>
          <w:marTop w:val="0"/>
          <w:marBottom w:val="0"/>
          <w:divBdr>
            <w:top w:val="none" w:sz="0" w:space="0" w:color="auto"/>
            <w:left w:val="none" w:sz="0" w:space="0" w:color="auto"/>
            <w:bottom w:val="none" w:sz="0" w:space="0" w:color="auto"/>
            <w:right w:val="none" w:sz="0" w:space="0" w:color="auto"/>
          </w:divBdr>
        </w:div>
        <w:div w:id="690255974">
          <w:marLeft w:val="0"/>
          <w:marRight w:val="0"/>
          <w:marTop w:val="0"/>
          <w:marBottom w:val="0"/>
          <w:divBdr>
            <w:top w:val="none" w:sz="0" w:space="0" w:color="auto"/>
            <w:left w:val="none" w:sz="0" w:space="0" w:color="auto"/>
            <w:bottom w:val="none" w:sz="0" w:space="0" w:color="auto"/>
            <w:right w:val="none" w:sz="0" w:space="0" w:color="auto"/>
          </w:divBdr>
        </w:div>
        <w:div w:id="699668714">
          <w:marLeft w:val="0"/>
          <w:marRight w:val="0"/>
          <w:marTop w:val="0"/>
          <w:marBottom w:val="0"/>
          <w:divBdr>
            <w:top w:val="none" w:sz="0" w:space="0" w:color="auto"/>
            <w:left w:val="none" w:sz="0" w:space="0" w:color="auto"/>
            <w:bottom w:val="none" w:sz="0" w:space="0" w:color="auto"/>
            <w:right w:val="none" w:sz="0" w:space="0" w:color="auto"/>
          </w:divBdr>
        </w:div>
        <w:div w:id="700938445">
          <w:marLeft w:val="0"/>
          <w:marRight w:val="0"/>
          <w:marTop w:val="0"/>
          <w:marBottom w:val="0"/>
          <w:divBdr>
            <w:top w:val="none" w:sz="0" w:space="0" w:color="auto"/>
            <w:left w:val="none" w:sz="0" w:space="0" w:color="auto"/>
            <w:bottom w:val="none" w:sz="0" w:space="0" w:color="auto"/>
            <w:right w:val="none" w:sz="0" w:space="0" w:color="auto"/>
          </w:divBdr>
        </w:div>
        <w:div w:id="714692879">
          <w:marLeft w:val="0"/>
          <w:marRight w:val="0"/>
          <w:marTop w:val="0"/>
          <w:marBottom w:val="0"/>
          <w:divBdr>
            <w:top w:val="none" w:sz="0" w:space="0" w:color="auto"/>
            <w:left w:val="none" w:sz="0" w:space="0" w:color="auto"/>
            <w:bottom w:val="none" w:sz="0" w:space="0" w:color="auto"/>
            <w:right w:val="none" w:sz="0" w:space="0" w:color="auto"/>
          </w:divBdr>
        </w:div>
        <w:div w:id="736366602">
          <w:marLeft w:val="0"/>
          <w:marRight w:val="0"/>
          <w:marTop w:val="0"/>
          <w:marBottom w:val="0"/>
          <w:divBdr>
            <w:top w:val="none" w:sz="0" w:space="0" w:color="auto"/>
            <w:left w:val="none" w:sz="0" w:space="0" w:color="auto"/>
            <w:bottom w:val="none" w:sz="0" w:space="0" w:color="auto"/>
            <w:right w:val="none" w:sz="0" w:space="0" w:color="auto"/>
          </w:divBdr>
        </w:div>
        <w:div w:id="781535435">
          <w:marLeft w:val="0"/>
          <w:marRight w:val="0"/>
          <w:marTop w:val="0"/>
          <w:marBottom w:val="0"/>
          <w:divBdr>
            <w:top w:val="none" w:sz="0" w:space="0" w:color="auto"/>
            <w:left w:val="none" w:sz="0" w:space="0" w:color="auto"/>
            <w:bottom w:val="none" w:sz="0" w:space="0" w:color="auto"/>
            <w:right w:val="none" w:sz="0" w:space="0" w:color="auto"/>
          </w:divBdr>
        </w:div>
        <w:div w:id="794375644">
          <w:marLeft w:val="0"/>
          <w:marRight w:val="0"/>
          <w:marTop w:val="0"/>
          <w:marBottom w:val="0"/>
          <w:divBdr>
            <w:top w:val="none" w:sz="0" w:space="0" w:color="auto"/>
            <w:left w:val="none" w:sz="0" w:space="0" w:color="auto"/>
            <w:bottom w:val="none" w:sz="0" w:space="0" w:color="auto"/>
            <w:right w:val="none" w:sz="0" w:space="0" w:color="auto"/>
          </w:divBdr>
        </w:div>
        <w:div w:id="812602181">
          <w:marLeft w:val="0"/>
          <w:marRight w:val="0"/>
          <w:marTop w:val="0"/>
          <w:marBottom w:val="0"/>
          <w:divBdr>
            <w:top w:val="none" w:sz="0" w:space="0" w:color="auto"/>
            <w:left w:val="none" w:sz="0" w:space="0" w:color="auto"/>
            <w:bottom w:val="none" w:sz="0" w:space="0" w:color="auto"/>
            <w:right w:val="none" w:sz="0" w:space="0" w:color="auto"/>
          </w:divBdr>
        </w:div>
        <w:div w:id="815684603">
          <w:marLeft w:val="0"/>
          <w:marRight w:val="0"/>
          <w:marTop w:val="0"/>
          <w:marBottom w:val="0"/>
          <w:divBdr>
            <w:top w:val="none" w:sz="0" w:space="0" w:color="auto"/>
            <w:left w:val="none" w:sz="0" w:space="0" w:color="auto"/>
            <w:bottom w:val="none" w:sz="0" w:space="0" w:color="auto"/>
            <w:right w:val="none" w:sz="0" w:space="0" w:color="auto"/>
          </w:divBdr>
        </w:div>
        <w:div w:id="816000191">
          <w:marLeft w:val="0"/>
          <w:marRight w:val="0"/>
          <w:marTop w:val="0"/>
          <w:marBottom w:val="0"/>
          <w:divBdr>
            <w:top w:val="none" w:sz="0" w:space="0" w:color="auto"/>
            <w:left w:val="none" w:sz="0" w:space="0" w:color="auto"/>
            <w:bottom w:val="none" w:sz="0" w:space="0" w:color="auto"/>
            <w:right w:val="none" w:sz="0" w:space="0" w:color="auto"/>
          </w:divBdr>
        </w:div>
        <w:div w:id="847597683">
          <w:marLeft w:val="0"/>
          <w:marRight w:val="0"/>
          <w:marTop w:val="0"/>
          <w:marBottom w:val="0"/>
          <w:divBdr>
            <w:top w:val="none" w:sz="0" w:space="0" w:color="auto"/>
            <w:left w:val="none" w:sz="0" w:space="0" w:color="auto"/>
            <w:bottom w:val="none" w:sz="0" w:space="0" w:color="auto"/>
            <w:right w:val="none" w:sz="0" w:space="0" w:color="auto"/>
          </w:divBdr>
        </w:div>
        <w:div w:id="860894689">
          <w:marLeft w:val="0"/>
          <w:marRight w:val="0"/>
          <w:marTop w:val="0"/>
          <w:marBottom w:val="0"/>
          <w:divBdr>
            <w:top w:val="none" w:sz="0" w:space="0" w:color="auto"/>
            <w:left w:val="none" w:sz="0" w:space="0" w:color="auto"/>
            <w:bottom w:val="none" w:sz="0" w:space="0" w:color="auto"/>
            <w:right w:val="none" w:sz="0" w:space="0" w:color="auto"/>
          </w:divBdr>
        </w:div>
        <w:div w:id="862012300">
          <w:marLeft w:val="0"/>
          <w:marRight w:val="0"/>
          <w:marTop w:val="0"/>
          <w:marBottom w:val="0"/>
          <w:divBdr>
            <w:top w:val="none" w:sz="0" w:space="0" w:color="auto"/>
            <w:left w:val="none" w:sz="0" w:space="0" w:color="auto"/>
            <w:bottom w:val="none" w:sz="0" w:space="0" w:color="auto"/>
            <w:right w:val="none" w:sz="0" w:space="0" w:color="auto"/>
          </w:divBdr>
        </w:div>
        <w:div w:id="864296143">
          <w:marLeft w:val="0"/>
          <w:marRight w:val="0"/>
          <w:marTop w:val="0"/>
          <w:marBottom w:val="0"/>
          <w:divBdr>
            <w:top w:val="none" w:sz="0" w:space="0" w:color="auto"/>
            <w:left w:val="none" w:sz="0" w:space="0" w:color="auto"/>
            <w:bottom w:val="none" w:sz="0" w:space="0" w:color="auto"/>
            <w:right w:val="none" w:sz="0" w:space="0" w:color="auto"/>
          </w:divBdr>
        </w:div>
        <w:div w:id="885609359">
          <w:marLeft w:val="0"/>
          <w:marRight w:val="0"/>
          <w:marTop w:val="0"/>
          <w:marBottom w:val="0"/>
          <w:divBdr>
            <w:top w:val="none" w:sz="0" w:space="0" w:color="auto"/>
            <w:left w:val="none" w:sz="0" w:space="0" w:color="auto"/>
            <w:bottom w:val="none" w:sz="0" w:space="0" w:color="auto"/>
            <w:right w:val="none" w:sz="0" w:space="0" w:color="auto"/>
          </w:divBdr>
        </w:div>
        <w:div w:id="957104623">
          <w:marLeft w:val="0"/>
          <w:marRight w:val="0"/>
          <w:marTop w:val="0"/>
          <w:marBottom w:val="0"/>
          <w:divBdr>
            <w:top w:val="none" w:sz="0" w:space="0" w:color="auto"/>
            <w:left w:val="none" w:sz="0" w:space="0" w:color="auto"/>
            <w:bottom w:val="none" w:sz="0" w:space="0" w:color="auto"/>
            <w:right w:val="none" w:sz="0" w:space="0" w:color="auto"/>
          </w:divBdr>
        </w:div>
        <w:div w:id="959921128">
          <w:marLeft w:val="0"/>
          <w:marRight w:val="0"/>
          <w:marTop w:val="0"/>
          <w:marBottom w:val="0"/>
          <w:divBdr>
            <w:top w:val="none" w:sz="0" w:space="0" w:color="auto"/>
            <w:left w:val="none" w:sz="0" w:space="0" w:color="auto"/>
            <w:bottom w:val="none" w:sz="0" w:space="0" w:color="auto"/>
            <w:right w:val="none" w:sz="0" w:space="0" w:color="auto"/>
          </w:divBdr>
        </w:div>
        <w:div w:id="994456265">
          <w:marLeft w:val="0"/>
          <w:marRight w:val="0"/>
          <w:marTop w:val="0"/>
          <w:marBottom w:val="0"/>
          <w:divBdr>
            <w:top w:val="none" w:sz="0" w:space="0" w:color="auto"/>
            <w:left w:val="none" w:sz="0" w:space="0" w:color="auto"/>
            <w:bottom w:val="none" w:sz="0" w:space="0" w:color="auto"/>
            <w:right w:val="none" w:sz="0" w:space="0" w:color="auto"/>
          </w:divBdr>
        </w:div>
        <w:div w:id="1008218967">
          <w:marLeft w:val="0"/>
          <w:marRight w:val="0"/>
          <w:marTop w:val="0"/>
          <w:marBottom w:val="0"/>
          <w:divBdr>
            <w:top w:val="none" w:sz="0" w:space="0" w:color="auto"/>
            <w:left w:val="none" w:sz="0" w:space="0" w:color="auto"/>
            <w:bottom w:val="none" w:sz="0" w:space="0" w:color="auto"/>
            <w:right w:val="none" w:sz="0" w:space="0" w:color="auto"/>
          </w:divBdr>
        </w:div>
        <w:div w:id="1025209473">
          <w:marLeft w:val="0"/>
          <w:marRight w:val="0"/>
          <w:marTop w:val="0"/>
          <w:marBottom w:val="0"/>
          <w:divBdr>
            <w:top w:val="none" w:sz="0" w:space="0" w:color="auto"/>
            <w:left w:val="none" w:sz="0" w:space="0" w:color="auto"/>
            <w:bottom w:val="none" w:sz="0" w:space="0" w:color="auto"/>
            <w:right w:val="none" w:sz="0" w:space="0" w:color="auto"/>
          </w:divBdr>
        </w:div>
        <w:div w:id="1027295311">
          <w:marLeft w:val="0"/>
          <w:marRight w:val="0"/>
          <w:marTop w:val="0"/>
          <w:marBottom w:val="0"/>
          <w:divBdr>
            <w:top w:val="none" w:sz="0" w:space="0" w:color="auto"/>
            <w:left w:val="none" w:sz="0" w:space="0" w:color="auto"/>
            <w:bottom w:val="none" w:sz="0" w:space="0" w:color="auto"/>
            <w:right w:val="none" w:sz="0" w:space="0" w:color="auto"/>
          </w:divBdr>
        </w:div>
        <w:div w:id="1049383280">
          <w:marLeft w:val="0"/>
          <w:marRight w:val="0"/>
          <w:marTop w:val="0"/>
          <w:marBottom w:val="0"/>
          <w:divBdr>
            <w:top w:val="none" w:sz="0" w:space="0" w:color="auto"/>
            <w:left w:val="none" w:sz="0" w:space="0" w:color="auto"/>
            <w:bottom w:val="none" w:sz="0" w:space="0" w:color="auto"/>
            <w:right w:val="none" w:sz="0" w:space="0" w:color="auto"/>
          </w:divBdr>
        </w:div>
        <w:div w:id="1052733452">
          <w:marLeft w:val="0"/>
          <w:marRight w:val="0"/>
          <w:marTop w:val="0"/>
          <w:marBottom w:val="0"/>
          <w:divBdr>
            <w:top w:val="none" w:sz="0" w:space="0" w:color="auto"/>
            <w:left w:val="none" w:sz="0" w:space="0" w:color="auto"/>
            <w:bottom w:val="none" w:sz="0" w:space="0" w:color="auto"/>
            <w:right w:val="none" w:sz="0" w:space="0" w:color="auto"/>
          </w:divBdr>
        </w:div>
        <w:div w:id="1063257561">
          <w:marLeft w:val="0"/>
          <w:marRight w:val="0"/>
          <w:marTop w:val="0"/>
          <w:marBottom w:val="0"/>
          <w:divBdr>
            <w:top w:val="none" w:sz="0" w:space="0" w:color="auto"/>
            <w:left w:val="none" w:sz="0" w:space="0" w:color="auto"/>
            <w:bottom w:val="none" w:sz="0" w:space="0" w:color="auto"/>
            <w:right w:val="none" w:sz="0" w:space="0" w:color="auto"/>
          </w:divBdr>
        </w:div>
        <w:div w:id="1074933603">
          <w:marLeft w:val="0"/>
          <w:marRight w:val="0"/>
          <w:marTop w:val="0"/>
          <w:marBottom w:val="0"/>
          <w:divBdr>
            <w:top w:val="none" w:sz="0" w:space="0" w:color="auto"/>
            <w:left w:val="none" w:sz="0" w:space="0" w:color="auto"/>
            <w:bottom w:val="none" w:sz="0" w:space="0" w:color="auto"/>
            <w:right w:val="none" w:sz="0" w:space="0" w:color="auto"/>
          </w:divBdr>
        </w:div>
        <w:div w:id="1095325120">
          <w:marLeft w:val="0"/>
          <w:marRight w:val="0"/>
          <w:marTop w:val="0"/>
          <w:marBottom w:val="0"/>
          <w:divBdr>
            <w:top w:val="none" w:sz="0" w:space="0" w:color="auto"/>
            <w:left w:val="none" w:sz="0" w:space="0" w:color="auto"/>
            <w:bottom w:val="none" w:sz="0" w:space="0" w:color="auto"/>
            <w:right w:val="none" w:sz="0" w:space="0" w:color="auto"/>
          </w:divBdr>
        </w:div>
        <w:div w:id="1129593789">
          <w:marLeft w:val="0"/>
          <w:marRight w:val="0"/>
          <w:marTop w:val="0"/>
          <w:marBottom w:val="0"/>
          <w:divBdr>
            <w:top w:val="none" w:sz="0" w:space="0" w:color="auto"/>
            <w:left w:val="none" w:sz="0" w:space="0" w:color="auto"/>
            <w:bottom w:val="none" w:sz="0" w:space="0" w:color="auto"/>
            <w:right w:val="none" w:sz="0" w:space="0" w:color="auto"/>
          </w:divBdr>
        </w:div>
        <w:div w:id="1139882618">
          <w:marLeft w:val="0"/>
          <w:marRight w:val="0"/>
          <w:marTop w:val="0"/>
          <w:marBottom w:val="0"/>
          <w:divBdr>
            <w:top w:val="none" w:sz="0" w:space="0" w:color="auto"/>
            <w:left w:val="none" w:sz="0" w:space="0" w:color="auto"/>
            <w:bottom w:val="none" w:sz="0" w:space="0" w:color="auto"/>
            <w:right w:val="none" w:sz="0" w:space="0" w:color="auto"/>
          </w:divBdr>
        </w:div>
        <w:div w:id="1141387349">
          <w:marLeft w:val="0"/>
          <w:marRight w:val="0"/>
          <w:marTop w:val="0"/>
          <w:marBottom w:val="0"/>
          <w:divBdr>
            <w:top w:val="none" w:sz="0" w:space="0" w:color="auto"/>
            <w:left w:val="none" w:sz="0" w:space="0" w:color="auto"/>
            <w:bottom w:val="none" w:sz="0" w:space="0" w:color="auto"/>
            <w:right w:val="none" w:sz="0" w:space="0" w:color="auto"/>
          </w:divBdr>
        </w:div>
        <w:div w:id="1141994296">
          <w:marLeft w:val="0"/>
          <w:marRight w:val="0"/>
          <w:marTop w:val="0"/>
          <w:marBottom w:val="0"/>
          <w:divBdr>
            <w:top w:val="none" w:sz="0" w:space="0" w:color="auto"/>
            <w:left w:val="none" w:sz="0" w:space="0" w:color="auto"/>
            <w:bottom w:val="none" w:sz="0" w:space="0" w:color="auto"/>
            <w:right w:val="none" w:sz="0" w:space="0" w:color="auto"/>
          </w:divBdr>
        </w:div>
        <w:div w:id="1152453663">
          <w:marLeft w:val="0"/>
          <w:marRight w:val="0"/>
          <w:marTop w:val="0"/>
          <w:marBottom w:val="0"/>
          <w:divBdr>
            <w:top w:val="none" w:sz="0" w:space="0" w:color="auto"/>
            <w:left w:val="none" w:sz="0" w:space="0" w:color="auto"/>
            <w:bottom w:val="none" w:sz="0" w:space="0" w:color="auto"/>
            <w:right w:val="none" w:sz="0" w:space="0" w:color="auto"/>
          </w:divBdr>
        </w:div>
        <w:div w:id="1152912543">
          <w:marLeft w:val="0"/>
          <w:marRight w:val="0"/>
          <w:marTop w:val="0"/>
          <w:marBottom w:val="0"/>
          <w:divBdr>
            <w:top w:val="none" w:sz="0" w:space="0" w:color="auto"/>
            <w:left w:val="none" w:sz="0" w:space="0" w:color="auto"/>
            <w:bottom w:val="none" w:sz="0" w:space="0" w:color="auto"/>
            <w:right w:val="none" w:sz="0" w:space="0" w:color="auto"/>
          </w:divBdr>
        </w:div>
        <w:div w:id="1185553313">
          <w:marLeft w:val="0"/>
          <w:marRight w:val="0"/>
          <w:marTop w:val="0"/>
          <w:marBottom w:val="0"/>
          <w:divBdr>
            <w:top w:val="none" w:sz="0" w:space="0" w:color="auto"/>
            <w:left w:val="none" w:sz="0" w:space="0" w:color="auto"/>
            <w:bottom w:val="none" w:sz="0" w:space="0" w:color="auto"/>
            <w:right w:val="none" w:sz="0" w:space="0" w:color="auto"/>
          </w:divBdr>
        </w:div>
        <w:div w:id="1186291087">
          <w:marLeft w:val="0"/>
          <w:marRight w:val="0"/>
          <w:marTop w:val="0"/>
          <w:marBottom w:val="0"/>
          <w:divBdr>
            <w:top w:val="none" w:sz="0" w:space="0" w:color="auto"/>
            <w:left w:val="none" w:sz="0" w:space="0" w:color="auto"/>
            <w:bottom w:val="none" w:sz="0" w:space="0" w:color="auto"/>
            <w:right w:val="none" w:sz="0" w:space="0" w:color="auto"/>
          </w:divBdr>
        </w:div>
        <w:div w:id="1201669393">
          <w:marLeft w:val="0"/>
          <w:marRight w:val="0"/>
          <w:marTop w:val="0"/>
          <w:marBottom w:val="0"/>
          <w:divBdr>
            <w:top w:val="none" w:sz="0" w:space="0" w:color="auto"/>
            <w:left w:val="none" w:sz="0" w:space="0" w:color="auto"/>
            <w:bottom w:val="none" w:sz="0" w:space="0" w:color="auto"/>
            <w:right w:val="none" w:sz="0" w:space="0" w:color="auto"/>
          </w:divBdr>
        </w:div>
        <w:div w:id="1208296638">
          <w:marLeft w:val="0"/>
          <w:marRight w:val="0"/>
          <w:marTop w:val="0"/>
          <w:marBottom w:val="0"/>
          <w:divBdr>
            <w:top w:val="none" w:sz="0" w:space="0" w:color="auto"/>
            <w:left w:val="none" w:sz="0" w:space="0" w:color="auto"/>
            <w:bottom w:val="none" w:sz="0" w:space="0" w:color="auto"/>
            <w:right w:val="none" w:sz="0" w:space="0" w:color="auto"/>
          </w:divBdr>
        </w:div>
        <w:div w:id="1253665286">
          <w:marLeft w:val="0"/>
          <w:marRight w:val="0"/>
          <w:marTop w:val="0"/>
          <w:marBottom w:val="0"/>
          <w:divBdr>
            <w:top w:val="none" w:sz="0" w:space="0" w:color="auto"/>
            <w:left w:val="none" w:sz="0" w:space="0" w:color="auto"/>
            <w:bottom w:val="none" w:sz="0" w:space="0" w:color="auto"/>
            <w:right w:val="none" w:sz="0" w:space="0" w:color="auto"/>
          </w:divBdr>
        </w:div>
        <w:div w:id="1256282137">
          <w:marLeft w:val="0"/>
          <w:marRight w:val="0"/>
          <w:marTop w:val="0"/>
          <w:marBottom w:val="0"/>
          <w:divBdr>
            <w:top w:val="none" w:sz="0" w:space="0" w:color="auto"/>
            <w:left w:val="none" w:sz="0" w:space="0" w:color="auto"/>
            <w:bottom w:val="none" w:sz="0" w:space="0" w:color="auto"/>
            <w:right w:val="none" w:sz="0" w:space="0" w:color="auto"/>
          </w:divBdr>
        </w:div>
        <w:div w:id="1313751372">
          <w:marLeft w:val="0"/>
          <w:marRight w:val="0"/>
          <w:marTop w:val="0"/>
          <w:marBottom w:val="0"/>
          <w:divBdr>
            <w:top w:val="none" w:sz="0" w:space="0" w:color="auto"/>
            <w:left w:val="none" w:sz="0" w:space="0" w:color="auto"/>
            <w:bottom w:val="none" w:sz="0" w:space="0" w:color="auto"/>
            <w:right w:val="none" w:sz="0" w:space="0" w:color="auto"/>
          </w:divBdr>
        </w:div>
        <w:div w:id="1320033990">
          <w:marLeft w:val="0"/>
          <w:marRight w:val="0"/>
          <w:marTop w:val="0"/>
          <w:marBottom w:val="0"/>
          <w:divBdr>
            <w:top w:val="none" w:sz="0" w:space="0" w:color="auto"/>
            <w:left w:val="none" w:sz="0" w:space="0" w:color="auto"/>
            <w:bottom w:val="none" w:sz="0" w:space="0" w:color="auto"/>
            <w:right w:val="none" w:sz="0" w:space="0" w:color="auto"/>
          </w:divBdr>
        </w:div>
        <w:div w:id="1325816825">
          <w:marLeft w:val="0"/>
          <w:marRight w:val="0"/>
          <w:marTop w:val="0"/>
          <w:marBottom w:val="0"/>
          <w:divBdr>
            <w:top w:val="none" w:sz="0" w:space="0" w:color="auto"/>
            <w:left w:val="none" w:sz="0" w:space="0" w:color="auto"/>
            <w:bottom w:val="none" w:sz="0" w:space="0" w:color="auto"/>
            <w:right w:val="none" w:sz="0" w:space="0" w:color="auto"/>
          </w:divBdr>
        </w:div>
        <w:div w:id="1326861811">
          <w:marLeft w:val="0"/>
          <w:marRight w:val="0"/>
          <w:marTop w:val="0"/>
          <w:marBottom w:val="0"/>
          <w:divBdr>
            <w:top w:val="none" w:sz="0" w:space="0" w:color="auto"/>
            <w:left w:val="none" w:sz="0" w:space="0" w:color="auto"/>
            <w:bottom w:val="none" w:sz="0" w:space="0" w:color="auto"/>
            <w:right w:val="none" w:sz="0" w:space="0" w:color="auto"/>
          </w:divBdr>
        </w:div>
        <w:div w:id="1365328365">
          <w:marLeft w:val="0"/>
          <w:marRight w:val="0"/>
          <w:marTop w:val="0"/>
          <w:marBottom w:val="0"/>
          <w:divBdr>
            <w:top w:val="none" w:sz="0" w:space="0" w:color="auto"/>
            <w:left w:val="none" w:sz="0" w:space="0" w:color="auto"/>
            <w:bottom w:val="none" w:sz="0" w:space="0" w:color="auto"/>
            <w:right w:val="none" w:sz="0" w:space="0" w:color="auto"/>
          </w:divBdr>
        </w:div>
        <w:div w:id="1386489901">
          <w:marLeft w:val="0"/>
          <w:marRight w:val="0"/>
          <w:marTop w:val="0"/>
          <w:marBottom w:val="0"/>
          <w:divBdr>
            <w:top w:val="none" w:sz="0" w:space="0" w:color="auto"/>
            <w:left w:val="none" w:sz="0" w:space="0" w:color="auto"/>
            <w:bottom w:val="none" w:sz="0" w:space="0" w:color="auto"/>
            <w:right w:val="none" w:sz="0" w:space="0" w:color="auto"/>
          </w:divBdr>
        </w:div>
        <w:div w:id="1405450111">
          <w:marLeft w:val="0"/>
          <w:marRight w:val="0"/>
          <w:marTop w:val="0"/>
          <w:marBottom w:val="0"/>
          <w:divBdr>
            <w:top w:val="none" w:sz="0" w:space="0" w:color="auto"/>
            <w:left w:val="none" w:sz="0" w:space="0" w:color="auto"/>
            <w:bottom w:val="none" w:sz="0" w:space="0" w:color="auto"/>
            <w:right w:val="none" w:sz="0" w:space="0" w:color="auto"/>
          </w:divBdr>
        </w:div>
        <w:div w:id="1427919855">
          <w:marLeft w:val="0"/>
          <w:marRight w:val="0"/>
          <w:marTop w:val="0"/>
          <w:marBottom w:val="0"/>
          <w:divBdr>
            <w:top w:val="none" w:sz="0" w:space="0" w:color="auto"/>
            <w:left w:val="none" w:sz="0" w:space="0" w:color="auto"/>
            <w:bottom w:val="none" w:sz="0" w:space="0" w:color="auto"/>
            <w:right w:val="none" w:sz="0" w:space="0" w:color="auto"/>
          </w:divBdr>
        </w:div>
        <w:div w:id="1433432499">
          <w:marLeft w:val="0"/>
          <w:marRight w:val="0"/>
          <w:marTop w:val="0"/>
          <w:marBottom w:val="0"/>
          <w:divBdr>
            <w:top w:val="none" w:sz="0" w:space="0" w:color="auto"/>
            <w:left w:val="none" w:sz="0" w:space="0" w:color="auto"/>
            <w:bottom w:val="none" w:sz="0" w:space="0" w:color="auto"/>
            <w:right w:val="none" w:sz="0" w:space="0" w:color="auto"/>
          </w:divBdr>
        </w:div>
        <w:div w:id="1444380585">
          <w:marLeft w:val="0"/>
          <w:marRight w:val="0"/>
          <w:marTop w:val="0"/>
          <w:marBottom w:val="0"/>
          <w:divBdr>
            <w:top w:val="none" w:sz="0" w:space="0" w:color="auto"/>
            <w:left w:val="none" w:sz="0" w:space="0" w:color="auto"/>
            <w:bottom w:val="none" w:sz="0" w:space="0" w:color="auto"/>
            <w:right w:val="none" w:sz="0" w:space="0" w:color="auto"/>
          </w:divBdr>
        </w:div>
        <w:div w:id="1490754006">
          <w:marLeft w:val="0"/>
          <w:marRight w:val="0"/>
          <w:marTop w:val="0"/>
          <w:marBottom w:val="0"/>
          <w:divBdr>
            <w:top w:val="none" w:sz="0" w:space="0" w:color="auto"/>
            <w:left w:val="none" w:sz="0" w:space="0" w:color="auto"/>
            <w:bottom w:val="none" w:sz="0" w:space="0" w:color="auto"/>
            <w:right w:val="none" w:sz="0" w:space="0" w:color="auto"/>
          </w:divBdr>
        </w:div>
        <w:div w:id="1543904834">
          <w:marLeft w:val="0"/>
          <w:marRight w:val="0"/>
          <w:marTop w:val="0"/>
          <w:marBottom w:val="0"/>
          <w:divBdr>
            <w:top w:val="none" w:sz="0" w:space="0" w:color="auto"/>
            <w:left w:val="none" w:sz="0" w:space="0" w:color="auto"/>
            <w:bottom w:val="none" w:sz="0" w:space="0" w:color="auto"/>
            <w:right w:val="none" w:sz="0" w:space="0" w:color="auto"/>
          </w:divBdr>
        </w:div>
        <w:div w:id="1574782093">
          <w:marLeft w:val="0"/>
          <w:marRight w:val="0"/>
          <w:marTop w:val="0"/>
          <w:marBottom w:val="0"/>
          <w:divBdr>
            <w:top w:val="none" w:sz="0" w:space="0" w:color="auto"/>
            <w:left w:val="none" w:sz="0" w:space="0" w:color="auto"/>
            <w:bottom w:val="none" w:sz="0" w:space="0" w:color="auto"/>
            <w:right w:val="none" w:sz="0" w:space="0" w:color="auto"/>
          </w:divBdr>
        </w:div>
        <w:div w:id="1580097861">
          <w:marLeft w:val="0"/>
          <w:marRight w:val="0"/>
          <w:marTop w:val="0"/>
          <w:marBottom w:val="0"/>
          <w:divBdr>
            <w:top w:val="none" w:sz="0" w:space="0" w:color="auto"/>
            <w:left w:val="none" w:sz="0" w:space="0" w:color="auto"/>
            <w:bottom w:val="none" w:sz="0" w:space="0" w:color="auto"/>
            <w:right w:val="none" w:sz="0" w:space="0" w:color="auto"/>
          </w:divBdr>
        </w:div>
        <w:div w:id="1596858470">
          <w:marLeft w:val="0"/>
          <w:marRight w:val="0"/>
          <w:marTop w:val="0"/>
          <w:marBottom w:val="0"/>
          <w:divBdr>
            <w:top w:val="none" w:sz="0" w:space="0" w:color="auto"/>
            <w:left w:val="none" w:sz="0" w:space="0" w:color="auto"/>
            <w:bottom w:val="none" w:sz="0" w:space="0" w:color="auto"/>
            <w:right w:val="none" w:sz="0" w:space="0" w:color="auto"/>
          </w:divBdr>
        </w:div>
        <w:div w:id="1597976215">
          <w:marLeft w:val="0"/>
          <w:marRight w:val="0"/>
          <w:marTop w:val="0"/>
          <w:marBottom w:val="0"/>
          <w:divBdr>
            <w:top w:val="none" w:sz="0" w:space="0" w:color="auto"/>
            <w:left w:val="none" w:sz="0" w:space="0" w:color="auto"/>
            <w:bottom w:val="none" w:sz="0" w:space="0" w:color="auto"/>
            <w:right w:val="none" w:sz="0" w:space="0" w:color="auto"/>
          </w:divBdr>
        </w:div>
        <w:div w:id="1601454643">
          <w:marLeft w:val="0"/>
          <w:marRight w:val="0"/>
          <w:marTop w:val="0"/>
          <w:marBottom w:val="0"/>
          <w:divBdr>
            <w:top w:val="none" w:sz="0" w:space="0" w:color="auto"/>
            <w:left w:val="none" w:sz="0" w:space="0" w:color="auto"/>
            <w:bottom w:val="none" w:sz="0" w:space="0" w:color="auto"/>
            <w:right w:val="none" w:sz="0" w:space="0" w:color="auto"/>
          </w:divBdr>
        </w:div>
        <w:div w:id="1616718184">
          <w:marLeft w:val="0"/>
          <w:marRight w:val="0"/>
          <w:marTop w:val="0"/>
          <w:marBottom w:val="0"/>
          <w:divBdr>
            <w:top w:val="none" w:sz="0" w:space="0" w:color="auto"/>
            <w:left w:val="none" w:sz="0" w:space="0" w:color="auto"/>
            <w:bottom w:val="none" w:sz="0" w:space="0" w:color="auto"/>
            <w:right w:val="none" w:sz="0" w:space="0" w:color="auto"/>
          </w:divBdr>
        </w:div>
        <w:div w:id="1625967065">
          <w:marLeft w:val="0"/>
          <w:marRight w:val="0"/>
          <w:marTop w:val="0"/>
          <w:marBottom w:val="0"/>
          <w:divBdr>
            <w:top w:val="none" w:sz="0" w:space="0" w:color="auto"/>
            <w:left w:val="none" w:sz="0" w:space="0" w:color="auto"/>
            <w:bottom w:val="none" w:sz="0" w:space="0" w:color="auto"/>
            <w:right w:val="none" w:sz="0" w:space="0" w:color="auto"/>
          </w:divBdr>
        </w:div>
        <w:div w:id="1638605099">
          <w:marLeft w:val="0"/>
          <w:marRight w:val="0"/>
          <w:marTop w:val="0"/>
          <w:marBottom w:val="0"/>
          <w:divBdr>
            <w:top w:val="none" w:sz="0" w:space="0" w:color="auto"/>
            <w:left w:val="none" w:sz="0" w:space="0" w:color="auto"/>
            <w:bottom w:val="none" w:sz="0" w:space="0" w:color="auto"/>
            <w:right w:val="none" w:sz="0" w:space="0" w:color="auto"/>
          </w:divBdr>
        </w:div>
        <w:div w:id="1659377870">
          <w:marLeft w:val="0"/>
          <w:marRight w:val="0"/>
          <w:marTop w:val="0"/>
          <w:marBottom w:val="0"/>
          <w:divBdr>
            <w:top w:val="none" w:sz="0" w:space="0" w:color="auto"/>
            <w:left w:val="none" w:sz="0" w:space="0" w:color="auto"/>
            <w:bottom w:val="none" w:sz="0" w:space="0" w:color="auto"/>
            <w:right w:val="none" w:sz="0" w:space="0" w:color="auto"/>
          </w:divBdr>
        </w:div>
        <w:div w:id="1662661817">
          <w:marLeft w:val="0"/>
          <w:marRight w:val="0"/>
          <w:marTop w:val="0"/>
          <w:marBottom w:val="0"/>
          <w:divBdr>
            <w:top w:val="none" w:sz="0" w:space="0" w:color="auto"/>
            <w:left w:val="none" w:sz="0" w:space="0" w:color="auto"/>
            <w:bottom w:val="none" w:sz="0" w:space="0" w:color="auto"/>
            <w:right w:val="none" w:sz="0" w:space="0" w:color="auto"/>
          </w:divBdr>
        </w:div>
        <w:div w:id="1674647861">
          <w:marLeft w:val="0"/>
          <w:marRight w:val="0"/>
          <w:marTop w:val="0"/>
          <w:marBottom w:val="0"/>
          <w:divBdr>
            <w:top w:val="none" w:sz="0" w:space="0" w:color="auto"/>
            <w:left w:val="none" w:sz="0" w:space="0" w:color="auto"/>
            <w:bottom w:val="none" w:sz="0" w:space="0" w:color="auto"/>
            <w:right w:val="none" w:sz="0" w:space="0" w:color="auto"/>
          </w:divBdr>
        </w:div>
        <w:div w:id="1698000539">
          <w:marLeft w:val="0"/>
          <w:marRight w:val="0"/>
          <w:marTop w:val="0"/>
          <w:marBottom w:val="0"/>
          <w:divBdr>
            <w:top w:val="none" w:sz="0" w:space="0" w:color="auto"/>
            <w:left w:val="none" w:sz="0" w:space="0" w:color="auto"/>
            <w:bottom w:val="none" w:sz="0" w:space="0" w:color="auto"/>
            <w:right w:val="none" w:sz="0" w:space="0" w:color="auto"/>
          </w:divBdr>
        </w:div>
        <w:div w:id="1700663898">
          <w:marLeft w:val="0"/>
          <w:marRight w:val="0"/>
          <w:marTop w:val="0"/>
          <w:marBottom w:val="0"/>
          <w:divBdr>
            <w:top w:val="none" w:sz="0" w:space="0" w:color="auto"/>
            <w:left w:val="none" w:sz="0" w:space="0" w:color="auto"/>
            <w:bottom w:val="none" w:sz="0" w:space="0" w:color="auto"/>
            <w:right w:val="none" w:sz="0" w:space="0" w:color="auto"/>
          </w:divBdr>
        </w:div>
        <w:div w:id="1701083781">
          <w:marLeft w:val="0"/>
          <w:marRight w:val="0"/>
          <w:marTop w:val="0"/>
          <w:marBottom w:val="0"/>
          <w:divBdr>
            <w:top w:val="none" w:sz="0" w:space="0" w:color="auto"/>
            <w:left w:val="none" w:sz="0" w:space="0" w:color="auto"/>
            <w:bottom w:val="none" w:sz="0" w:space="0" w:color="auto"/>
            <w:right w:val="none" w:sz="0" w:space="0" w:color="auto"/>
          </w:divBdr>
        </w:div>
        <w:div w:id="1721133064">
          <w:marLeft w:val="0"/>
          <w:marRight w:val="0"/>
          <w:marTop w:val="0"/>
          <w:marBottom w:val="0"/>
          <w:divBdr>
            <w:top w:val="none" w:sz="0" w:space="0" w:color="auto"/>
            <w:left w:val="none" w:sz="0" w:space="0" w:color="auto"/>
            <w:bottom w:val="none" w:sz="0" w:space="0" w:color="auto"/>
            <w:right w:val="none" w:sz="0" w:space="0" w:color="auto"/>
          </w:divBdr>
        </w:div>
        <w:div w:id="1763601430">
          <w:marLeft w:val="0"/>
          <w:marRight w:val="0"/>
          <w:marTop w:val="0"/>
          <w:marBottom w:val="0"/>
          <w:divBdr>
            <w:top w:val="none" w:sz="0" w:space="0" w:color="auto"/>
            <w:left w:val="none" w:sz="0" w:space="0" w:color="auto"/>
            <w:bottom w:val="none" w:sz="0" w:space="0" w:color="auto"/>
            <w:right w:val="none" w:sz="0" w:space="0" w:color="auto"/>
          </w:divBdr>
        </w:div>
        <w:div w:id="1788891600">
          <w:marLeft w:val="0"/>
          <w:marRight w:val="0"/>
          <w:marTop w:val="0"/>
          <w:marBottom w:val="0"/>
          <w:divBdr>
            <w:top w:val="none" w:sz="0" w:space="0" w:color="auto"/>
            <w:left w:val="none" w:sz="0" w:space="0" w:color="auto"/>
            <w:bottom w:val="none" w:sz="0" w:space="0" w:color="auto"/>
            <w:right w:val="none" w:sz="0" w:space="0" w:color="auto"/>
          </w:divBdr>
        </w:div>
        <w:div w:id="1789395353">
          <w:marLeft w:val="0"/>
          <w:marRight w:val="0"/>
          <w:marTop w:val="0"/>
          <w:marBottom w:val="0"/>
          <w:divBdr>
            <w:top w:val="none" w:sz="0" w:space="0" w:color="auto"/>
            <w:left w:val="none" w:sz="0" w:space="0" w:color="auto"/>
            <w:bottom w:val="none" w:sz="0" w:space="0" w:color="auto"/>
            <w:right w:val="none" w:sz="0" w:space="0" w:color="auto"/>
          </w:divBdr>
        </w:div>
        <w:div w:id="1806895703">
          <w:marLeft w:val="0"/>
          <w:marRight w:val="0"/>
          <w:marTop w:val="0"/>
          <w:marBottom w:val="0"/>
          <w:divBdr>
            <w:top w:val="none" w:sz="0" w:space="0" w:color="auto"/>
            <w:left w:val="none" w:sz="0" w:space="0" w:color="auto"/>
            <w:bottom w:val="none" w:sz="0" w:space="0" w:color="auto"/>
            <w:right w:val="none" w:sz="0" w:space="0" w:color="auto"/>
          </w:divBdr>
        </w:div>
        <w:div w:id="1807046931">
          <w:marLeft w:val="0"/>
          <w:marRight w:val="0"/>
          <w:marTop w:val="0"/>
          <w:marBottom w:val="0"/>
          <w:divBdr>
            <w:top w:val="none" w:sz="0" w:space="0" w:color="auto"/>
            <w:left w:val="none" w:sz="0" w:space="0" w:color="auto"/>
            <w:bottom w:val="none" w:sz="0" w:space="0" w:color="auto"/>
            <w:right w:val="none" w:sz="0" w:space="0" w:color="auto"/>
          </w:divBdr>
        </w:div>
        <w:div w:id="1807161214">
          <w:marLeft w:val="0"/>
          <w:marRight w:val="0"/>
          <w:marTop w:val="0"/>
          <w:marBottom w:val="0"/>
          <w:divBdr>
            <w:top w:val="none" w:sz="0" w:space="0" w:color="auto"/>
            <w:left w:val="none" w:sz="0" w:space="0" w:color="auto"/>
            <w:bottom w:val="none" w:sz="0" w:space="0" w:color="auto"/>
            <w:right w:val="none" w:sz="0" w:space="0" w:color="auto"/>
          </w:divBdr>
        </w:div>
        <w:div w:id="1823505732">
          <w:marLeft w:val="0"/>
          <w:marRight w:val="0"/>
          <w:marTop w:val="0"/>
          <w:marBottom w:val="0"/>
          <w:divBdr>
            <w:top w:val="none" w:sz="0" w:space="0" w:color="auto"/>
            <w:left w:val="none" w:sz="0" w:space="0" w:color="auto"/>
            <w:bottom w:val="none" w:sz="0" w:space="0" w:color="auto"/>
            <w:right w:val="none" w:sz="0" w:space="0" w:color="auto"/>
          </w:divBdr>
        </w:div>
        <w:div w:id="1865747852">
          <w:marLeft w:val="0"/>
          <w:marRight w:val="0"/>
          <w:marTop w:val="0"/>
          <w:marBottom w:val="0"/>
          <w:divBdr>
            <w:top w:val="none" w:sz="0" w:space="0" w:color="auto"/>
            <w:left w:val="none" w:sz="0" w:space="0" w:color="auto"/>
            <w:bottom w:val="none" w:sz="0" w:space="0" w:color="auto"/>
            <w:right w:val="none" w:sz="0" w:space="0" w:color="auto"/>
          </w:divBdr>
        </w:div>
        <w:div w:id="1873180562">
          <w:marLeft w:val="0"/>
          <w:marRight w:val="0"/>
          <w:marTop w:val="0"/>
          <w:marBottom w:val="0"/>
          <w:divBdr>
            <w:top w:val="none" w:sz="0" w:space="0" w:color="auto"/>
            <w:left w:val="none" w:sz="0" w:space="0" w:color="auto"/>
            <w:bottom w:val="none" w:sz="0" w:space="0" w:color="auto"/>
            <w:right w:val="none" w:sz="0" w:space="0" w:color="auto"/>
          </w:divBdr>
        </w:div>
        <w:div w:id="1903639561">
          <w:marLeft w:val="0"/>
          <w:marRight w:val="0"/>
          <w:marTop w:val="0"/>
          <w:marBottom w:val="0"/>
          <w:divBdr>
            <w:top w:val="none" w:sz="0" w:space="0" w:color="auto"/>
            <w:left w:val="none" w:sz="0" w:space="0" w:color="auto"/>
            <w:bottom w:val="none" w:sz="0" w:space="0" w:color="auto"/>
            <w:right w:val="none" w:sz="0" w:space="0" w:color="auto"/>
          </w:divBdr>
        </w:div>
        <w:div w:id="1910728477">
          <w:marLeft w:val="0"/>
          <w:marRight w:val="0"/>
          <w:marTop w:val="0"/>
          <w:marBottom w:val="0"/>
          <w:divBdr>
            <w:top w:val="none" w:sz="0" w:space="0" w:color="auto"/>
            <w:left w:val="none" w:sz="0" w:space="0" w:color="auto"/>
            <w:bottom w:val="none" w:sz="0" w:space="0" w:color="auto"/>
            <w:right w:val="none" w:sz="0" w:space="0" w:color="auto"/>
          </w:divBdr>
        </w:div>
        <w:div w:id="1942301358">
          <w:marLeft w:val="0"/>
          <w:marRight w:val="0"/>
          <w:marTop w:val="0"/>
          <w:marBottom w:val="0"/>
          <w:divBdr>
            <w:top w:val="none" w:sz="0" w:space="0" w:color="auto"/>
            <w:left w:val="none" w:sz="0" w:space="0" w:color="auto"/>
            <w:bottom w:val="none" w:sz="0" w:space="0" w:color="auto"/>
            <w:right w:val="none" w:sz="0" w:space="0" w:color="auto"/>
          </w:divBdr>
        </w:div>
        <w:div w:id="2002390820">
          <w:marLeft w:val="0"/>
          <w:marRight w:val="0"/>
          <w:marTop w:val="0"/>
          <w:marBottom w:val="0"/>
          <w:divBdr>
            <w:top w:val="none" w:sz="0" w:space="0" w:color="auto"/>
            <w:left w:val="none" w:sz="0" w:space="0" w:color="auto"/>
            <w:bottom w:val="none" w:sz="0" w:space="0" w:color="auto"/>
            <w:right w:val="none" w:sz="0" w:space="0" w:color="auto"/>
          </w:divBdr>
        </w:div>
        <w:div w:id="2014724692">
          <w:marLeft w:val="0"/>
          <w:marRight w:val="0"/>
          <w:marTop w:val="0"/>
          <w:marBottom w:val="0"/>
          <w:divBdr>
            <w:top w:val="none" w:sz="0" w:space="0" w:color="auto"/>
            <w:left w:val="none" w:sz="0" w:space="0" w:color="auto"/>
            <w:bottom w:val="none" w:sz="0" w:space="0" w:color="auto"/>
            <w:right w:val="none" w:sz="0" w:space="0" w:color="auto"/>
          </w:divBdr>
        </w:div>
        <w:div w:id="2036728368">
          <w:marLeft w:val="0"/>
          <w:marRight w:val="0"/>
          <w:marTop w:val="0"/>
          <w:marBottom w:val="0"/>
          <w:divBdr>
            <w:top w:val="none" w:sz="0" w:space="0" w:color="auto"/>
            <w:left w:val="none" w:sz="0" w:space="0" w:color="auto"/>
            <w:bottom w:val="none" w:sz="0" w:space="0" w:color="auto"/>
            <w:right w:val="none" w:sz="0" w:space="0" w:color="auto"/>
          </w:divBdr>
        </w:div>
        <w:div w:id="2047245873">
          <w:marLeft w:val="0"/>
          <w:marRight w:val="0"/>
          <w:marTop w:val="0"/>
          <w:marBottom w:val="0"/>
          <w:divBdr>
            <w:top w:val="none" w:sz="0" w:space="0" w:color="auto"/>
            <w:left w:val="none" w:sz="0" w:space="0" w:color="auto"/>
            <w:bottom w:val="none" w:sz="0" w:space="0" w:color="auto"/>
            <w:right w:val="none" w:sz="0" w:space="0" w:color="auto"/>
          </w:divBdr>
        </w:div>
        <w:div w:id="2077243383">
          <w:marLeft w:val="0"/>
          <w:marRight w:val="0"/>
          <w:marTop w:val="0"/>
          <w:marBottom w:val="0"/>
          <w:divBdr>
            <w:top w:val="none" w:sz="0" w:space="0" w:color="auto"/>
            <w:left w:val="none" w:sz="0" w:space="0" w:color="auto"/>
            <w:bottom w:val="none" w:sz="0" w:space="0" w:color="auto"/>
            <w:right w:val="none" w:sz="0" w:space="0" w:color="auto"/>
          </w:divBdr>
        </w:div>
        <w:div w:id="2121871340">
          <w:marLeft w:val="0"/>
          <w:marRight w:val="0"/>
          <w:marTop w:val="0"/>
          <w:marBottom w:val="0"/>
          <w:divBdr>
            <w:top w:val="none" w:sz="0" w:space="0" w:color="auto"/>
            <w:left w:val="none" w:sz="0" w:space="0" w:color="auto"/>
            <w:bottom w:val="none" w:sz="0" w:space="0" w:color="auto"/>
            <w:right w:val="none" w:sz="0" w:space="0" w:color="auto"/>
          </w:divBdr>
        </w:div>
      </w:divsChild>
    </w:div>
    <w:div w:id="20827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gc.org" TargetMode="External"/><Relationship Id="rId13" Type="http://schemas.openxmlformats.org/officeDocument/2006/relationships/hyperlink" Target="mailto:abmgg@abmgg.org" TargetMode="External"/><Relationship Id="rId18" Type="http://schemas.openxmlformats.org/officeDocument/2006/relationships/hyperlink" Target="https://www.ncbi.nlm.nih.gov/labs/journals/j-clin-oncol/" TargetMode="External"/><Relationship Id="rId3" Type="http://schemas.microsoft.com/office/2007/relationships/stylesWithEffects" Target="stylesWithEffects.xml"/><Relationship Id="rId21" Type="http://schemas.openxmlformats.org/officeDocument/2006/relationships/hyperlink" Target="https://www.genome.gov/policyethics/legdatabase/pubsearch.cfm" TargetMode="External"/><Relationship Id="rId7" Type="http://schemas.openxmlformats.org/officeDocument/2006/relationships/endnotes" Target="endnotes.xml"/><Relationship Id="rId12" Type="http://schemas.openxmlformats.org/officeDocument/2006/relationships/hyperlink" Target="http://www.abmgg.org/" TargetMode="External"/><Relationship Id="rId17" Type="http://schemas.openxmlformats.org/officeDocument/2006/relationships/hyperlink" Target="http://www.nsgc.org/p/do/sd/sid=519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sgc.org/p/cm/ld/fid=18" TargetMode="External"/><Relationship Id="rId20" Type="http://schemas.openxmlformats.org/officeDocument/2006/relationships/hyperlink" Target="http://www.abgc.net/About_ABGC/Policies.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neal@abgc.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oneal@abgc.net" TargetMode="External"/><Relationship Id="rId23" Type="http://schemas.openxmlformats.org/officeDocument/2006/relationships/footer" Target="footer1.xml"/><Relationship Id="rId10" Type="http://schemas.openxmlformats.org/officeDocument/2006/relationships/hyperlink" Target="http://www.abgc.net" TargetMode="External"/><Relationship Id="rId19" Type="http://schemas.openxmlformats.org/officeDocument/2006/relationships/hyperlink" Target="http://www.abgc.net/About_ABGC/Policies.asp" TargetMode="External"/><Relationship Id="rId4" Type="http://schemas.openxmlformats.org/officeDocument/2006/relationships/settings" Target="settings.xml"/><Relationship Id="rId9" Type="http://schemas.openxmlformats.org/officeDocument/2006/relationships/hyperlink" Target="mailto:nsgc@nsgc.org" TargetMode="External"/><Relationship Id="rId14" Type="http://schemas.openxmlformats.org/officeDocument/2006/relationships/hyperlink" Target="http://www.gceducation.org" TargetMode="External"/><Relationship Id="rId22" Type="http://schemas.openxmlformats.org/officeDocument/2006/relationships/hyperlink" Target="http://www.nsgc.org/p/cm/ld/f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12461</Words>
  <Characters>71028</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VIMS</Company>
  <LinksUpToDate>false</LinksUpToDate>
  <CharactersWithSpaces>83323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Smith</dc:creator>
  <cp:lastModifiedBy>testpc2</cp:lastModifiedBy>
  <cp:revision>5</cp:revision>
  <dcterms:created xsi:type="dcterms:W3CDTF">2017-01-02T22:30:00Z</dcterms:created>
  <dcterms:modified xsi:type="dcterms:W3CDTF">2017-02-13T20:46:00Z</dcterms:modified>
</cp:coreProperties>
</file>